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C10F94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F94" w:rsidRDefault="00C10F9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C10F94" w:rsidRDefault="008858FD" w:rsidP="000B5CB9">
            <w:pPr>
              <w:pStyle w:val="TableParagraph"/>
              <w:spacing w:before="0"/>
              <w:ind w:left="654" w:right="398" w:hanging="227"/>
              <w:jc w:val="center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0B5CB9">
              <w:rPr>
                <w:w w:val="115"/>
                <w:sz w:val="16"/>
              </w:rPr>
              <w:t>N.V. Karpen</w:t>
            </w:r>
          </w:p>
          <w:p w:rsidR="000B5CB9" w:rsidRDefault="000B5CB9" w:rsidP="000B5CB9">
            <w:pPr>
              <w:pStyle w:val="TableParagraph"/>
              <w:spacing w:before="0"/>
              <w:ind w:left="654" w:right="398" w:hanging="22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C10F94" w:rsidRDefault="008858FD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C10F94" w:rsidRDefault="008E0128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C10F94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C10F94" w:rsidRDefault="00C10F94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E0128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C10F94">
        <w:trPr>
          <w:trHeight w:val="73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C10F94" w:rsidRDefault="00C10F94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530" w:right="50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12: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Informarea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comunicarea</w:t>
            </w:r>
          </w:p>
          <w:p w:rsidR="00C10F94" w:rsidRDefault="008858FD">
            <w:pPr>
              <w:pStyle w:val="TableParagraph"/>
              <w:spacing w:before="157"/>
              <w:ind w:left="527" w:right="50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Cod: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 w:rsidR="008E0128">
              <w:rPr>
                <w:w w:val="115"/>
                <w:sz w:val="16"/>
              </w:rPr>
              <w:t>PS-SCIM-19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C10F94" w:rsidRDefault="008858FD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C10F94" w:rsidRDefault="008858FD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C10F94" w:rsidRDefault="00C10F94">
      <w:pPr>
        <w:pStyle w:val="BodyText"/>
        <w:rPr>
          <w:rFonts w:ascii="Times New Roman"/>
          <w:sz w:val="20"/>
        </w:rPr>
      </w:pPr>
    </w:p>
    <w:p w:rsidR="00C10F94" w:rsidRDefault="00C10F94">
      <w:pPr>
        <w:pStyle w:val="BodyText"/>
        <w:spacing w:before="4"/>
        <w:rPr>
          <w:rFonts w:ascii="Times New Roman"/>
        </w:rPr>
      </w:pPr>
    </w:p>
    <w:p w:rsidR="00C10F94" w:rsidRDefault="008858FD">
      <w:pPr>
        <w:spacing w:before="98"/>
        <w:ind w:left="2280" w:right="229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ind w:left="2280" w:right="229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12: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Informarea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comunicarea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spacing w:before="1"/>
        <w:ind w:left="2280" w:right="2297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8E0128">
        <w:rPr>
          <w:rFonts w:ascii="Cambria"/>
          <w:b/>
          <w:w w:val="125"/>
          <w:sz w:val="18"/>
        </w:rPr>
        <w:t>PS-SCIM-19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C10F94">
      <w:pPr>
        <w:pStyle w:val="BodyText"/>
        <w:spacing w:before="3"/>
        <w:rPr>
          <w:sz w:val="25"/>
        </w:rPr>
      </w:pPr>
    </w:p>
    <w:p w:rsidR="00C10F94" w:rsidRDefault="008858FD">
      <w:pPr>
        <w:pStyle w:val="ListParagraph"/>
        <w:numPr>
          <w:ilvl w:val="0"/>
          <w:numId w:val="11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C10F94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C10F9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747D53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2A1EAE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47D5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 w:rsidP="000B5CB9">
            <w:pPr>
              <w:pStyle w:val="TableParagraph"/>
              <w:ind w:left="0" w:right="463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2A1EAE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 w:rsidP="000B5CB9">
            <w:pPr>
              <w:pStyle w:val="TableParagraph"/>
              <w:ind w:left="0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2A1EAE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r w:rsidRPr="002A1EAE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ListParagraph"/>
        <w:numPr>
          <w:ilvl w:val="0"/>
          <w:numId w:val="11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C10F94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10F94" w:rsidRDefault="008858FD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10F94" w:rsidRDefault="008858FD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C10F9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C10F94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10F94" w:rsidRDefault="008858FD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1202E4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C10F94" w:rsidRDefault="008858FD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C10F94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10F94" w:rsidRDefault="008858FD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C10F94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050E05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C10F94" w:rsidRDefault="008858FD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C10F94" w:rsidRDefault="00050E05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>
              <w:rPr>
                <w:sz w:val="18"/>
              </w:rPr>
              <w:t>3.11.2022</w:t>
            </w:r>
            <w:bookmarkStart w:id="0" w:name="_GoBack"/>
            <w:bookmarkEnd w:id="0"/>
          </w:p>
        </w:tc>
      </w:tr>
    </w:tbl>
    <w:p w:rsidR="00C10F94" w:rsidRDefault="008858FD">
      <w:pPr>
        <w:pStyle w:val="Heading1"/>
        <w:numPr>
          <w:ilvl w:val="0"/>
          <w:numId w:val="11"/>
        </w:numPr>
        <w:tabs>
          <w:tab w:val="left" w:pos="394"/>
        </w:tabs>
        <w:spacing w:before="69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C10F94" w:rsidRDefault="00C10F94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C10F94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C10F94" w:rsidRDefault="008858FD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C10F94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747D5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47D53" w:rsidRDefault="00747D53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747D53" w:rsidRDefault="00747D53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47D5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D53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3.7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6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47D53" w:rsidRDefault="00747D53">
            <w:r w:rsidRPr="00C71B88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747D53" w:rsidRDefault="00747D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350"/>
        </w:tabs>
        <w:spacing w:before="134"/>
      </w:pPr>
      <w:bookmarkStart w:id="2" w:name="_TOC_250007"/>
      <w:r>
        <w:rPr>
          <w:w w:val="120"/>
        </w:rPr>
        <w:lastRenderedPageBreak/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C10F94" w:rsidRDefault="00C10F94">
      <w:pPr>
        <w:pStyle w:val="BodyText"/>
        <w:spacing w:before="10"/>
        <w:rPr>
          <w:rFonts w:ascii="Cambria"/>
          <w:b/>
          <w:sz w:val="16"/>
        </w:rPr>
      </w:pPr>
    </w:p>
    <w:p w:rsidR="00C10F94" w:rsidRDefault="008858FD">
      <w:pPr>
        <w:pStyle w:val="BodyText"/>
        <w:spacing w:line="235" w:lineRule="auto"/>
        <w:ind w:left="500" w:right="127"/>
        <w:jc w:val="both"/>
      </w:pPr>
      <w:r>
        <w:rPr>
          <w:w w:val="115"/>
        </w:rPr>
        <w:t>Scopul prezentei proceduri este de a stabili un set de reguli, operaţiuni unitare şi responsabilităţi în procesul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implementare,</w:t>
      </w:r>
      <w:r>
        <w:rPr>
          <w:spacing w:val="14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3"/>
          <w:w w:val="115"/>
        </w:rPr>
        <w:t xml:space="preserve"> </w:t>
      </w:r>
      <w:r>
        <w:rPr>
          <w:w w:val="115"/>
        </w:rPr>
        <w:t>şi</w:t>
      </w:r>
      <w:r>
        <w:rPr>
          <w:spacing w:val="14"/>
          <w:w w:val="115"/>
        </w:rPr>
        <w:t xml:space="preserve"> </w:t>
      </w:r>
      <w:r>
        <w:rPr>
          <w:w w:val="115"/>
        </w:rPr>
        <w:t>dezvoltare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sistemului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control</w:t>
      </w:r>
      <w:r>
        <w:rPr>
          <w:spacing w:val="14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14"/>
          <w:w w:val="115"/>
        </w:rPr>
        <w:t xml:space="preserve"> </w:t>
      </w:r>
      <w:r>
        <w:rPr>
          <w:w w:val="115"/>
        </w:rPr>
        <w:t>cu</w:t>
      </w:r>
      <w:r>
        <w:rPr>
          <w:spacing w:val="13"/>
          <w:w w:val="115"/>
        </w:rPr>
        <w:t xml:space="preserve"> </w:t>
      </w:r>
      <w:r>
        <w:rPr>
          <w:w w:val="115"/>
        </w:rPr>
        <w:t>ajutorul</w:t>
      </w:r>
      <w:r>
        <w:rPr>
          <w:spacing w:val="14"/>
          <w:w w:val="115"/>
        </w:rPr>
        <w:t xml:space="preserve"> </w:t>
      </w:r>
      <w:r>
        <w:rPr>
          <w:w w:val="115"/>
        </w:rPr>
        <w:t>căruia</w:t>
      </w:r>
      <w:r>
        <w:rPr>
          <w:spacing w:val="15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asigure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w w:val="115"/>
        </w:rPr>
        <w:t>sistem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informare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11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C10F94" w:rsidRDefault="00C10F94">
      <w:pPr>
        <w:pStyle w:val="BodyText"/>
        <w:spacing w:before="6"/>
        <w:rPr>
          <w:rFonts w:ascii="Cambria"/>
          <w:b/>
          <w:sz w:val="15"/>
        </w:rPr>
      </w:pP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C10F94">
      <w:pPr>
        <w:pStyle w:val="BodyText"/>
        <w:spacing w:before="6"/>
        <w:rPr>
          <w:rFonts w:ascii="Cambria"/>
          <w:b/>
          <w:sz w:val="28"/>
        </w:r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C10F94" w:rsidRDefault="00C10F94">
      <w:pPr>
        <w:pStyle w:val="BodyText"/>
        <w:spacing w:before="8"/>
        <w:rPr>
          <w:rFonts w:ascii="Cambria"/>
          <w:b/>
          <w:sz w:val="16"/>
        </w:rPr>
      </w:pPr>
    </w:p>
    <w:p w:rsidR="00C10F94" w:rsidRDefault="008858FD">
      <w:pPr>
        <w:pStyle w:val="BodyText"/>
        <w:spacing w:line="202" w:lineRule="exact"/>
        <w:ind w:left="500"/>
        <w:jc w:val="both"/>
      </w:pPr>
      <w:r>
        <w:rPr>
          <w:w w:val="115"/>
        </w:rPr>
        <w:t>Procedura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referă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activitatea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Sandardului</w:t>
      </w:r>
      <w:r>
        <w:rPr>
          <w:spacing w:val="4"/>
          <w:w w:val="115"/>
        </w:rPr>
        <w:t xml:space="preserve"> </w:t>
      </w:r>
      <w:r>
        <w:rPr>
          <w:w w:val="115"/>
        </w:rPr>
        <w:t>12:</w:t>
      </w:r>
      <w:r>
        <w:rPr>
          <w:spacing w:val="4"/>
          <w:w w:val="115"/>
        </w:rPr>
        <w:t xml:space="preserve"> </w:t>
      </w:r>
      <w:r>
        <w:rPr>
          <w:w w:val="115"/>
        </w:rPr>
        <w:t>Informarea</w:t>
      </w:r>
      <w:r>
        <w:rPr>
          <w:spacing w:val="4"/>
          <w:w w:val="115"/>
        </w:rPr>
        <w:t xml:space="preserve"> </w:t>
      </w:r>
      <w:r>
        <w:rPr>
          <w:w w:val="115"/>
        </w:rPr>
        <w:t>şi</w:t>
      </w:r>
      <w:r>
        <w:rPr>
          <w:spacing w:val="4"/>
          <w:w w:val="115"/>
        </w:rPr>
        <w:t xml:space="preserve"> </w:t>
      </w:r>
      <w:r>
        <w:rPr>
          <w:w w:val="115"/>
        </w:rPr>
        <w:t>comunicarea.</w:t>
      </w:r>
    </w:p>
    <w:p w:rsidR="00C10F94" w:rsidRDefault="008858FD">
      <w:pPr>
        <w:pStyle w:val="BodyText"/>
        <w:spacing w:before="1" w:line="235" w:lineRule="auto"/>
        <w:ind w:left="500" w:right="122"/>
        <w:jc w:val="both"/>
      </w:pPr>
      <w:r>
        <w:rPr>
          <w:w w:val="115"/>
        </w:rPr>
        <w:t>Se aplică tuturor salariaților din instituție, care, prin exercitarea atribuţiilor, trebuie să primească/transmită</w:t>
      </w:r>
      <w:r>
        <w:rPr>
          <w:spacing w:val="1"/>
          <w:w w:val="115"/>
        </w:rPr>
        <w:t xml:space="preserve"> </w:t>
      </w:r>
      <w:r>
        <w:rPr>
          <w:w w:val="115"/>
        </w:rPr>
        <w:t>informaţii.</w:t>
      </w:r>
    </w:p>
    <w:p w:rsidR="00C10F94" w:rsidRDefault="008858FD">
      <w:pPr>
        <w:pStyle w:val="ListParagraph"/>
        <w:numPr>
          <w:ilvl w:val="1"/>
          <w:numId w:val="11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C10F94" w:rsidRDefault="00C10F94">
      <w:pPr>
        <w:pStyle w:val="BodyText"/>
        <w:spacing w:before="11"/>
        <w:rPr>
          <w:rFonts w:ascii="Cambria"/>
          <w:b/>
          <w:sz w:val="15"/>
        </w:rPr>
      </w:pPr>
    </w:p>
    <w:p w:rsidR="00C10F94" w:rsidRDefault="008858FD">
      <w:pPr>
        <w:pStyle w:val="BodyText"/>
        <w:ind w:left="500"/>
        <w:jc w:val="both"/>
      </w:pPr>
      <w:r>
        <w:rPr>
          <w:w w:val="115"/>
        </w:rPr>
        <w:t>Activitatea este relevantă ca importanță, fiind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 distinct în cadrul instituției.</w:t>
      </w:r>
    </w:p>
    <w:p w:rsidR="00C10F94" w:rsidRDefault="008858FD">
      <w:pPr>
        <w:pStyle w:val="ListParagraph"/>
        <w:numPr>
          <w:ilvl w:val="1"/>
          <w:numId w:val="11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C10F94" w:rsidRDefault="00C10F94">
      <w:pPr>
        <w:pStyle w:val="BodyText"/>
        <w:spacing w:before="11"/>
        <w:rPr>
          <w:rFonts w:ascii="Cambria"/>
          <w:b/>
          <w:sz w:val="16"/>
        </w:rPr>
      </w:pPr>
    </w:p>
    <w:p w:rsidR="00C10F94" w:rsidRDefault="008858FD">
      <w:pPr>
        <w:pStyle w:val="BodyText"/>
        <w:spacing w:line="235" w:lineRule="auto"/>
        <w:ind w:left="500" w:right="128"/>
        <w:jc w:val="both"/>
      </w:pPr>
      <w:r>
        <w:rPr>
          <w:w w:val="115"/>
        </w:rPr>
        <w:t>De 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1"/>
          <w:w w:val="115"/>
        </w:rPr>
        <w:t xml:space="preserve"> </w:t>
      </w:r>
      <w:r>
        <w:rPr>
          <w:w w:val="115"/>
        </w:rPr>
        <w:t>rolului  pe care</w:t>
      </w:r>
      <w:r>
        <w:rPr>
          <w:spacing w:val="1"/>
          <w:w w:val="115"/>
        </w:rPr>
        <w:t xml:space="preserve"> </w:t>
      </w:r>
      <w:r>
        <w:rPr>
          <w:w w:val="115"/>
        </w:rPr>
        <w:t>această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îl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derulării</w:t>
      </w:r>
      <w:r>
        <w:rPr>
          <w:spacing w:val="6"/>
          <w:w w:val="115"/>
        </w:rPr>
        <w:t xml:space="preserve"> </w:t>
      </w:r>
      <w:r>
        <w:rPr>
          <w:w w:val="115"/>
        </w:rPr>
        <w:t>corecte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timp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tuturor</w:t>
      </w:r>
      <w:r>
        <w:rPr>
          <w:spacing w:val="6"/>
          <w:w w:val="115"/>
        </w:rPr>
        <w:t xml:space="preserve"> </w:t>
      </w:r>
      <w:r>
        <w:rPr>
          <w:w w:val="115"/>
        </w:rPr>
        <w:t>proceselor.</w:t>
      </w:r>
    </w:p>
    <w:p w:rsidR="00C10F94" w:rsidRDefault="008858FD">
      <w:pPr>
        <w:pStyle w:val="ListParagraph"/>
        <w:numPr>
          <w:ilvl w:val="1"/>
          <w:numId w:val="11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C10F94" w:rsidRDefault="00C10F94">
      <w:pPr>
        <w:pStyle w:val="BodyText"/>
        <w:spacing w:before="5"/>
        <w:rPr>
          <w:rFonts w:ascii="Cambria"/>
          <w:b/>
          <w:sz w:val="15"/>
        </w:rPr>
      </w:pPr>
    </w:p>
    <w:p w:rsidR="00C10F94" w:rsidRDefault="008858FD">
      <w:pPr>
        <w:pStyle w:val="ListParagraph"/>
        <w:numPr>
          <w:ilvl w:val="2"/>
          <w:numId w:val="11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C10F94" w:rsidRDefault="008858FD">
      <w:pPr>
        <w:pStyle w:val="ListParagraph"/>
        <w:numPr>
          <w:ilvl w:val="2"/>
          <w:numId w:val="11"/>
        </w:numPr>
        <w:tabs>
          <w:tab w:val="left" w:pos="1463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C10F94" w:rsidRDefault="008858FD">
      <w:pPr>
        <w:pStyle w:val="ListParagraph"/>
        <w:numPr>
          <w:ilvl w:val="2"/>
          <w:numId w:val="11"/>
        </w:numPr>
        <w:tabs>
          <w:tab w:val="left" w:pos="1463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BodyText"/>
        <w:ind w:left="900"/>
      </w:pPr>
      <w:r>
        <w:rPr>
          <w:w w:val="115"/>
        </w:rPr>
        <w:t>SCIM</w:t>
      </w:r>
    </w:p>
    <w:p w:rsidR="00C10F94" w:rsidRDefault="00C10F94">
      <w:pPr>
        <w:sectPr w:rsidR="00C10F94">
          <w:footerReference w:type="default" r:id="rId9"/>
          <w:pgSz w:w="11900" w:h="16840"/>
          <w:pgMar w:top="660" w:right="600" w:bottom="980" w:left="620" w:header="0" w:footer="789" w:gutter="0"/>
          <w:cols w:space="720"/>
        </w:sect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C10F94" w:rsidRDefault="008858FD">
      <w:pPr>
        <w:pStyle w:val="ListParagraph"/>
        <w:numPr>
          <w:ilvl w:val="1"/>
          <w:numId w:val="8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C10F94" w:rsidRDefault="00C10F94">
      <w:pPr>
        <w:pStyle w:val="BodyText"/>
        <w:spacing w:before="10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7"/>
        </w:numPr>
        <w:tabs>
          <w:tab w:val="left" w:pos="662"/>
        </w:tabs>
        <w:spacing w:before="1" w:line="235" w:lineRule="auto"/>
        <w:ind w:right="123" w:firstLine="0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29"/>
        </w:tabs>
        <w:spacing w:line="235" w:lineRule="auto"/>
        <w:ind w:right="118" w:firstLine="0"/>
        <w:rPr>
          <w:sz w:val="18"/>
        </w:rPr>
      </w:pPr>
      <w:r>
        <w:rPr>
          <w:w w:val="115"/>
          <w:sz w:val="18"/>
        </w:rPr>
        <w:t>Legea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52/2003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transparenţa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decizională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administraţia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publică,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78"/>
        </w:tabs>
        <w:spacing w:line="235" w:lineRule="auto"/>
        <w:ind w:right="127" w:firstLine="0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â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3"/>
          <w:sz w:val="18"/>
        </w:rPr>
        <w:t>2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 xml:space="preserve">. </w:t>
      </w:r>
      <w:r>
        <w:rPr>
          <w:spacing w:val="-1"/>
          <w:w w:val="120"/>
          <w:sz w:val="18"/>
        </w:rPr>
        <w:t>5</w:t>
      </w:r>
      <w:r>
        <w:rPr>
          <w:spacing w:val="-1"/>
          <w:w w:val="112"/>
          <w:sz w:val="18"/>
        </w:rPr>
        <w:t>44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48"/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14"/>
          <w:sz w:val="18"/>
        </w:rPr>
        <w:t>b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23"/>
          <w:sz w:val="18"/>
        </w:rPr>
        <w:t>cc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s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s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07"/>
          <w:sz w:val="18"/>
        </w:rPr>
        <w:t>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708"/>
        </w:tabs>
        <w:spacing w:line="235" w:lineRule="auto"/>
        <w:ind w:right="123" w:firstLine="0"/>
        <w:rPr>
          <w:sz w:val="18"/>
        </w:rPr>
      </w:pPr>
      <w:r>
        <w:rPr>
          <w:w w:val="115"/>
          <w:sz w:val="18"/>
        </w:rPr>
        <w:t>Ordonanţa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Guvernului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27/2002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reglementarea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activităţii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soluţionare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petiţiilor,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6"/>
          <w:sz w:val="18"/>
        </w:rPr>
        <w:t>8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3"/>
          <w:sz w:val="18"/>
        </w:rPr>
        <w:t>2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l</w:t>
      </w:r>
      <w:r>
        <w:rPr>
          <w:spacing w:val="-1"/>
          <w:w w:val="118"/>
          <w:sz w:val="18"/>
        </w:rPr>
        <w:t>as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ul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07"/>
          <w:sz w:val="18"/>
        </w:rPr>
        <w:t>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48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Hotărârea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Guvernului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585/2002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aprobarea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Standardelor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naţionale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protecţie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informaţiilor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clasificate,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C10F94" w:rsidRDefault="008858FD">
      <w:pPr>
        <w:pStyle w:val="ListParagraph"/>
        <w:numPr>
          <w:ilvl w:val="1"/>
          <w:numId w:val="8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C10F94" w:rsidRDefault="00C10F94">
      <w:pPr>
        <w:pStyle w:val="BodyText"/>
        <w:spacing w:before="10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before="1"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C10F94" w:rsidRDefault="008858FD">
      <w:pPr>
        <w:pStyle w:val="ListParagraph"/>
        <w:numPr>
          <w:ilvl w:val="1"/>
          <w:numId w:val="8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C10F94" w:rsidRDefault="00C10F94">
      <w:pPr>
        <w:pStyle w:val="BodyText"/>
        <w:spacing w:before="1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7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C10F94" w:rsidRDefault="008858FD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C10F94" w:rsidRDefault="008858FD">
      <w:pPr>
        <w:pStyle w:val="Heading1"/>
        <w:numPr>
          <w:ilvl w:val="0"/>
          <w:numId w:val="11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C10F9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C10F9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C10F9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C10F94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C10F94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10F94" w:rsidRDefault="008858FD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C10F94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C10F94" w:rsidRDefault="008858FD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C10F94" w:rsidRDefault="008858FD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C10F94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C10F94" w:rsidRDefault="008858FD">
      <w:pPr>
        <w:pStyle w:val="ListParagraph"/>
        <w:numPr>
          <w:ilvl w:val="1"/>
          <w:numId w:val="6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C10F94" w:rsidRDefault="00C10F94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C10F9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C10F94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C10F94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C10F94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C10F94" w:rsidRDefault="008858F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C10F94" w:rsidRDefault="008858FD">
      <w:pPr>
        <w:pStyle w:val="ListParagraph"/>
        <w:numPr>
          <w:ilvl w:val="0"/>
          <w:numId w:val="11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C10F94" w:rsidRDefault="00C10F94">
      <w:pPr>
        <w:pStyle w:val="BodyText"/>
        <w:spacing w:before="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C10F94" w:rsidRDefault="00C10F94">
      <w:pPr>
        <w:pStyle w:val="BodyText"/>
        <w:spacing w:before="11"/>
        <w:rPr>
          <w:rFonts w:ascii="Cambria"/>
          <w:b/>
          <w:sz w:val="16"/>
        </w:rPr>
      </w:pPr>
    </w:p>
    <w:p w:rsidR="00C10F94" w:rsidRDefault="008858FD">
      <w:pPr>
        <w:pStyle w:val="BodyText"/>
        <w:spacing w:line="235" w:lineRule="auto"/>
        <w:ind w:left="100" w:right="127"/>
        <w:jc w:val="both"/>
      </w:pPr>
      <w:r>
        <w:rPr>
          <w:w w:val="115"/>
        </w:rPr>
        <w:t>-&gt; Prezenta procedură de sistem stabileşte un set de reguli şi operaţiuni unitare, precum şi responsabilităţi 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6"/>
          <w:w w:val="115"/>
        </w:rPr>
        <w:t xml:space="preserve"> </w:t>
      </w:r>
      <w:r>
        <w:rPr>
          <w:w w:val="115"/>
        </w:rPr>
        <w:t>12–</w:t>
      </w:r>
      <w:r>
        <w:rPr>
          <w:spacing w:val="6"/>
          <w:w w:val="115"/>
        </w:rPr>
        <w:t xml:space="preserve"> </w:t>
      </w:r>
      <w:r>
        <w:rPr>
          <w:w w:val="115"/>
        </w:rPr>
        <w:t>Informarea.</w:t>
      </w:r>
    </w:p>
    <w:p w:rsidR="00C10F94" w:rsidRDefault="008858FD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-&gt; Pentru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12</w:t>
      </w:r>
      <w:r>
        <w:rPr>
          <w:spacing w:val="1"/>
          <w:w w:val="11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15"/>
        </w:rPr>
        <w:t>Informarea,</w:t>
      </w:r>
      <w:r>
        <w:rPr>
          <w:spacing w:val="1"/>
          <w:w w:val="115"/>
        </w:rPr>
        <w:t xml:space="preserve"> </w:t>
      </w: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 monitorizare,</w:t>
      </w:r>
      <w:r>
        <w:rPr>
          <w:spacing w:val="1"/>
          <w:w w:val="115"/>
        </w:rPr>
        <w:t xml:space="preserve"> </w:t>
      </w:r>
      <w:r>
        <w:rPr>
          <w:w w:val="115"/>
        </w:rPr>
        <w:t>coordonare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îndrumare</w:t>
      </w:r>
      <w:r>
        <w:rPr>
          <w:spacing w:val="1"/>
          <w:w w:val="115"/>
        </w:rPr>
        <w:t xml:space="preserve"> </w:t>
      </w:r>
      <w:r>
        <w:rPr>
          <w:w w:val="115"/>
        </w:rPr>
        <w:t>metodologică a implementării şi/sau dezvoltării sistemului de control intern/managerial va proceda la derularea</w:t>
      </w:r>
      <w:r>
        <w:rPr>
          <w:spacing w:val="1"/>
          <w:w w:val="115"/>
        </w:rPr>
        <w:t xml:space="preserve"> </w:t>
      </w:r>
      <w:r>
        <w:rPr>
          <w:w w:val="115"/>
        </w:rPr>
        <w:t>următoarelor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activităţi:</w:t>
      </w:r>
    </w:p>
    <w:p w:rsidR="00C10F94" w:rsidRDefault="00C10F94">
      <w:pPr>
        <w:pStyle w:val="BodyText"/>
        <w:spacing w:before="1"/>
        <w:rPr>
          <w:sz w:val="17"/>
        </w:rPr>
      </w:pPr>
    </w:p>
    <w:p w:rsidR="00C10F94" w:rsidRDefault="008858FD">
      <w:pPr>
        <w:pStyle w:val="BodyText"/>
        <w:spacing w:line="202" w:lineRule="exact"/>
        <w:ind w:left="100"/>
      </w:pPr>
      <w:r>
        <w:rPr>
          <w:w w:val="115"/>
        </w:rPr>
        <w:t>Stabilirea</w:t>
      </w:r>
      <w:r>
        <w:rPr>
          <w:spacing w:val="-2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-1"/>
          <w:w w:val="115"/>
        </w:rPr>
        <w:t xml:space="preserve"> </w:t>
      </w:r>
      <w:r>
        <w:rPr>
          <w:w w:val="115"/>
        </w:rPr>
        <w:t>aferente</w:t>
      </w:r>
      <w:r>
        <w:rPr>
          <w:spacing w:val="-1"/>
          <w:w w:val="115"/>
        </w:rPr>
        <w:t xml:space="preserve"> </w:t>
      </w:r>
      <w:r>
        <w:rPr>
          <w:w w:val="115"/>
        </w:rPr>
        <w:t>activităţii</w:t>
      </w:r>
      <w:r>
        <w:rPr>
          <w:spacing w:val="-2"/>
          <w:w w:val="115"/>
        </w:rPr>
        <w:t xml:space="preserve"> </w:t>
      </w:r>
      <w:r>
        <w:rPr>
          <w:w w:val="115"/>
        </w:rPr>
        <w:t>derulate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instituţia</w:t>
      </w:r>
      <w:r>
        <w:rPr>
          <w:spacing w:val="-1"/>
          <w:w w:val="115"/>
        </w:rPr>
        <w:t xml:space="preserve"> </w:t>
      </w:r>
      <w:r>
        <w:rPr>
          <w:w w:val="115"/>
        </w:rPr>
        <w:t>publică: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3"/>
          <w:w w:val="115"/>
        </w:rPr>
        <w:t xml:space="preserve"> </w:t>
      </w:r>
      <w:r>
        <w:rPr>
          <w:w w:val="115"/>
        </w:rPr>
        <w:t>informaţii</w:t>
      </w:r>
      <w:r>
        <w:rPr>
          <w:spacing w:val="-3"/>
          <w:w w:val="115"/>
        </w:rPr>
        <w:t xml:space="preserve"> </w:t>
      </w:r>
      <w:r>
        <w:rPr>
          <w:w w:val="115"/>
        </w:rPr>
        <w:t>clasificate;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3"/>
          <w:w w:val="115"/>
        </w:rPr>
        <w:t xml:space="preserve"> </w:t>
      </w:r>
      <w:r>
        <w:rPr>
          <w:w w:val="115"/>
        </w:rPr>
        <w:t>informaţii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interes</w:t>
      </w:r>
      <w:r>
        <w:rPr>
          <w:spacing w:val="-2"/>
          <w:w w:val="115"/>
        </w:rPr>
        <w:t xml:space="preserve"> </w:t>
      </w:r>
      <w:r>
        <w:rPr>
          <w:w w:val="115"/>
        </w:rPr>
        <w:t>public;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informaţii privind dezbaterile publice cu privire la proiecte de HCL;</w:t>
      </w:r>
    </w:p>
    <w:p w:rsidR="00C10F94" w:rsidRDefault="008858FD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-5"/>
          <w:w w:val="115"/>
        </w:rPr>
        <w:t xml:space="preserve"> </w:t>
      </w:r>
      <w:r>
        <w:rPr>
          <w:w w:val="115"/>
        </w:rPr>
        <w:t>informaţii</w:t>
      </w:r>
      <w:r>
        <w:rPr>
          <w:spacing w:val="-5"/>
          <w:w w:val="115"/>
        </w:rPr>
        <w:t xml:space="preserve"> </w:t>
      </w:r>
      <w:r>
        <w:rPr>
          <w:w w:val="115"/>
        </w:rPr>
        <w:t>care</w:t>
      </w:r>
      <w:r>
        <w:rPr>
          <w:spacing w:val="-5"/>
          <w:w w:val="115"/>
        </w:rPr>
        <w:t xml:space="preserve"> </w:t>
      </w:r>
      <w:r>
        <w:rPr>
          <w:w w:val="115"/>
        </w:rPr>
        <w:t>sunt</w:t>
      </w:r>
      <w:r>
        <w:rPr>
          <w:spacing w:val="-4"/>
          <w:w w:val="115"/>
        </w:rPr>
        <w:t xml:space="preserve"> </w:t>
      </w:r>
      <w:r>
        <w:rPr>
          <w:w w:val="115"/>
        </w:rPr>
        <w:t>destinate</w:t>
      </w:r>
      <w:r>
        <w:rPr>
          <w:spacing w:val="-5"/>
          <w:w w:val="115"/>
        </w:rPr>
        <w:t xml:space="preserve"> </w:t>
      </w:r>
      <w:r>
        <w:rPr>
          <w:w w:val="115"/>
        </w:rPr>
        <w:t>numai</w:t>
      </w:r>
      <w:r>
        <w:rPr>
          <w:spacing w:val="-5"/>
          <w:w w:val="115"/>
        </w:rPr>
        <w:t xml:space="preserve"> </w:t>
      </w:r>
      <w:r>
        <w:rPr>
          <w:w w:val="115"/>
        </w:rPr>
        <w:t>personalului</w:t>
      </w:r>
      <w:r>
        <w:rPr>
          <w:spacing w:val="-4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-5"/>
          <w:w w:val="115"/>
        </w:rPr>
        <w:t xml:space="preserve"> </w:t>
      </w:r>
      <w:r>
        <w:rPr>
          <w:w w:val="115"/>
        </w:rPr>
        <w:t>publice.</w:t>
      </w:r>
    </w:p>
    <w:p w:rsidR="00C10F94" w:rsidRDefault="00C10F94">
      <w:pPr>
        <w:pStyle w:val="BodyText"/>
        <w:spacing w:before="6"/>
        <w:rPr>
          <w:sz w:val="17"/>
        </w:rPr>
      </w:pPr>
    </w:p>
    <w:p w:rsidR="00C10F94" w:rsidRDefault="008858FD">
      <w:pPr>
        <w:pStyle w:val="BodyText"/>
        <w:spacing w:line="235" w:lineRule="auto"/>
        <w:ind w:left="100"/>
      </w:pPr>
      <w:r>
        <w:rPr>
          <w:w w:val="115"/>
        </w:rPr>
        <w:t>Stabilirea</w:t>
      </w:r>
      <w:r>
        <w:rPr>
          <w:spacing w:val="18"/>
          <w:w w:val="115"/>
        </w:rPr>
        <w:t xml:space="preserve"> </w:t>
      </w:r>
      <w:r>
        <w:rPr>
          <w:w w:val="115"/>
        </w:rPr>
        <w:t>canalului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informare</w:t>
      </w:r>
      <w:r>
        <w:rPr>
          <w:spacing w:val="19"/>
          <w:w w:val="115"/>
        </w:rPr>
        <w:t xml:space="preserve"> </w:t>
      </w:r>
      <w:r>
        <w:rPr>
          <w:w w:val="115"/>
        </w:rPr>
        <w:t>(a</w:t>
      </w:r>
      <w:r>
        <w:rPr>
          <w:spacing w:val="19"/>
          <w:w w:val="115"/>
        </w:rPr>
        <w:t xml:space="preserve"> </w:t>
      </w:r>
      <w:r>
        <w:rPr>
          <w:w w:val="115"/>
        </w:rPr>
        <w:t>traseului</w:t>
      </w:r>
      <w:r>
        <w:rPr>
          <w:spacing w:val="19"/>
          <w:w w:val="115"/>
        </w:rPr>
        <w:t xml:space="preserve"> </w:t>
      </w:r>
      <w:r>
        <w:rPr>
          <w:w w:val="115"/>
        </w:rPr>
        <w:t>pe</w:t>
      </w:r>
      <w:r>
        <w:rPr>
          <w:spacing w:val="19"/>
          <w:w w:val="115"/>
        </w:rPr>
        <w:t xml:space="preserve"> </w:t>
      </w:r>
      <w:r>
        <w:rPr>
          <w:w w:val="115"/>
        </w:rPr>
        <w:t>care</w:t>
      </w:r>
      <w:r>
        <w:rPr>
          <w:spacing w:val="19"/>
          <w:w w:val="115"/>
        </w:rPr>
        <w:t xml:space="preserve"> </w:t>
      </w:r>
      <w:r>
        <w:rPr>
          <w:w w:val="115"/>
        </w:rPr>
        <w:t>circulă</w:t>
      </w:r>
      <w:r>
        <w:rPr>
          <w:spacing w:val="19"/>
          <w:w w:val="115"/>
        </w:rPr>
        <w:t xml:space="preserve"> </w:t>
      </w:r>
      <w:r>
        <w:rPr>
          <w:w w:val="115"/>
        </w:rPr>
        <w:t>informaţiile)</w:t>
      </w:r>
      <w:r>
        <w:rPr>
          <w:spacing w:val="19"/>
          <w:w w:val="115"/>
        </w:rPr>
        <w:t xml:space="preserve"> </w:t>
      </w:r>
      <w:r>
        <w:rPr>
          <w:w w:val="115"/>
        </w:rPr>
        <w:t>atât</w:t>
      </w:r>
      <w:r>
        <w:rPr>
          <w:spacing w:val="19"/>
          <w:w w:val="115"/>
        </w:rPr>
        <w:t xml:space="preserve"> </w:t>
      </w:r>
      <w:r>
        <w:rPr>
          <w:w w:val="115"/>
        </w:rPr>
        <w:t>pentru</w:t>
      </w:r>
      <w:r>
        <w:rPr>
          <w:spacing w:val="19"/>
          <w:w w:val="115"/>
        </w:rPr>
        <w:t xml:space="preserve"> </w:t>
      </w:r>
      <w:r>
        <w:rPr>
          <w:w w:val="115"/>
        </w:rPr>
        <w:t>angajaţii</w:t>
      </w:r>
      <w:r>
        <w:rPr>
          <w:spacing w:val="19"/>
          <w:w w:val="115"/>
        </w:rPr>
        <w:t xml:space="preserve"> </w:t>
      </w:r>
      <w:r>
        <w:rPr>
          <w:w w:val="115"/>
        </w:rPr>
        <w:t>instituţiei,</w:t>
      </w:r>
      <w:r>
        <w:rPr>
          <w:spacing w:val="18"/>
          <w:w w:val="115"/>
        </w:rPr>
        <w:t xml:space="preserve"> </w:t>
      </w:r>
      <w:r>
        <w:rPr>
          <w:w w:val="115"/>
        </w:rPr>
        <w:t>cât</w:t>
      </w:r>
      <w:r>
        <w:rPr>
          <w:spacing w:val="19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persoanele</w:t>
      </w:r>
      <w:r>
        <w:rPr>
          <w:spacing w:val="6"/>
          <w:w w:val="115"/>
        </w:rPr>
        <w:t xml:space="preserve"> </w:t>
      </w:r>
      <w:r>
        <w:rPr>
          <w:w w:val="115"/>
        </w:rPr>
        <w:t>interesate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serviciile</w:t>
      </w:r>
      <w:r>
        <w:rPr>
          <w:spacing w:val="7"/>
          <w:w w:val="115"/>
        </w:rPr>
        <w:t xml:space="preserve"> </w:t>
      </w:r>
      <w:r>
        <w:rPr>
          <w:w w:val="115"/>
        </w:rPr>
        <w:t>-&gt;</w:t>
      </w:r>
      <w:r>
        <w:rPr>
          <w:spacing w:val="6"/>
          <w:w w:val="115"/>
        </w:rPr>
        <w:t xml:space="preserve"> </w:t>
      </w:r>
      <w:r>
        <w:rPr>
          <w:w w:val="115"/>
        </w:rPr>
        <w:t>publice</w:t>
      </w:r>
      <w:r>
        <w:rPr>
          <w:spacing w:val="6"/>
          <w:w w:val="115"/>
        </w:rPr>
        <w:t xml:space="preserve"> </w:t>
      </w:r>
      <w:r>
        <w:rPr>
          <w:w w:val="115"/>
        </w:rPr>
        <w:t>furnizate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instituție:</w:t>
      </w:r>
    </w:p>
    <w:p w:rsidR="00C10F94" w:rsidRDefault="008858FD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postarea informaţiilor pe pagina</w:t>
      </w:r>
      <w:r>
        <w:rPr>
          <w:spacing w:val="-1"/>
          <w:w w:val="115"/>
        </w:rPr>
        <w:t xml:space="preserve"> </w:t>
      </w:r>
      <w:r>
        <w:rPr>
          <w:w w:val="115"/>
        </w:rPr>
        <w:t>de internet a</w:t>
      </w:r>
      <w:r>
        <w:rPr>
          <w:spacing w:val="-1"/>
          <w:w w:val="115"/>
        </w:rPr>
        <w:t xml:space="preserve"> </w:t>
      </w:r>
      <w:r>
        <w:rPr>
          <w:w w:val="115"/>
        </w:rPr>
        <w:t>instituţiei publice;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4"/>
          <w:w w:val="115"/>
        </w:rPr>
        <w:t xml:space="preserve"> </w:t>
      </w:r>
      <w:r>
        <w:rPr>
          <w:w w:val="115"/>
        </w:rPr>
        <w:t>transmiterea</w:t>
      </w:r>
      <w:r>
        <w:rPr>
          <w:spacing w:val="-4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-4"/>
          <w:w w:val="115"/>
        </w:rPr>
        <w:t xml:space="preserve"> </w:t>
      </w:r>
      <w:r>
        <w:rPr>
          <w:w w:val="115"/>
        </w:rPr>
        <w:t>prin</w:t>
      </w:r>
      <w:r>
        <w:rPr>
          <w:spacing w:val="-4"/>
          <w:w w:val="115"/>
        </w:rPr>
        <w:t xml:space="preserve"> </w:t>
      </w:r>
      <w:r>
        <w:rPr>
          <w:w w:val="115"/>
        </w:rPr>
        <w:t>poştă</w:t>
      </w:r>
      <w:r>
        <w:rPr>
          <w:spacing w:val="-4"/>
          <w:w w:val="115"/>
        </w:rPr>
        <w:t xml:space="preserve"> </w:t>
      </w:r>
      <w:r>
        <w:rPr>
          <w:w w:val="115"/>
        </w:rPr>
        <w:t>electronică;</w:t>
      </w:r>
    </w:p>
    <w:p w:rsidR="00C10F94" w:rsidRDefault="008858FD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-4"/>
          <w:w w:val="115"/>
        </w:rPr>
        <w:t xml:space="preserve"> </w:t>
      </w:r>
      <w:r>
        <w:rPr>
          <w:w w:val="115"/>
        </w:rPr>
        <w:t>transmiterea</w:t>
      </w:r>
      <w:r>
        <w:rPr>
          <w:spacing w:val="-4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-4"/>
          <w:w w:val="115"/>
        </w:rPr>
        <w:t xml:space="preserve"> </w:t>
      </w:r>
      <w:r>
        <w:rPr>
          <w:w w:val="115"/>
        </w:rPr>
        <w:t>prin</w:t>
      </w:r>
      <w:r>
        <w:rPr>
          <w:spacing w:val="-4"/>
          <w:w w:val="115"/>
        </w:rPr>
        <w:t xml:space="preserve"> </w:t>
      </w:r>
      <w:r>
        <w:rPr>
          <w:w w:val="115"/>
        </w:rPr>
        <w:t>poştă</w:t>
      </w:r>
      <w:r>
        <w:rPr>
          <w:spacing w:val="-4"/>
          <w:w w:val="115"/>
        </w:rPr>
        <w:t xml:space="preserve"> </w:t>
      </w:r>
      <w:r>
        <w:rPr>
          <w:w w:val="115"/>
        </w:rPr>
        <w:t>în</w:t>
      </w:r>
      <w:r>
        <w:rPr>
          <w:spacing w:val="-4"/>
          <w:w w:val="115"/>
        </w:rPr>
        <w:t xml:space="preserve"> </w:t>
      </w:r>
      <w:r>
        <w:rPr>
          <w:w w:val="115"/>
        </w:rPr>
        <w:t>cazul</w:t>
      </w:r>
      <w:r>
        <w:rPr>
          <w:spacing w:val="-3"/>
          <w:w w:val="115"/>
        </w:rPr>
        <w:t xml:space="preserve"> </w:t>
      </w:r>
      <w:r>
        <w:rPr>
          <w:w w:val="115"/>
        </w:rPr>
        <w:t>răspunsurilor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petiţii.</w:t>
      </w:r>
    </w:p>
    <w:p w:rsidR="00C10F94" w:rsidRDefault="00C10F94">
      <w:pPr>
        <w:pStyle w:val="BodyText"/>
        <w:spacing w:before="5"/>
        <w:rPr>
          <w:sz w:val="17"/>
        </w:rPr>
      </w:pPr>
    </w:p>
    <w:p w:rsidR="00C10F94" w:rsidRDefault="008858FD">
      <w:pPr>
        <w:pStyle w:val="BodyText"/>
        <w:spacing w:line="235" w:lineRule="auto"/>
        <w:ind w:left="100"/>
      </w:pPr>
      <w:r>
        <w:rPr>
          <w:w w:val="115"/>
        </w:rPr>
        <w:t>Elaborarea</w:t>
      </w:r>
      <w:r>
        <w:rPr>
          <w:spacing w:val="1"/>
          <w:w w:val="115"/>
        </w:rPr>
        <w:t xml:space="preserve"> </w:t>
      </w:r>
      <w:r>
        <w:rPr>
          <w:w w:val="115"/>
        </w:rPr>
        <w:t>raportului</w:t>
      </w:r>
      <w:r>
        <w:rPr>
          <w:spacing w:val="1"/>
          <w:w w:val="115"/>
        </w:rPr>
        <w:t xml:space="preserve"> </w:t>
      </w:r>
      <w:r>
        <w:rPr>
          <w:w w:val="115"/>
        </w:rPr>
        <w:t>anual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transparenţa</w:t>
      </w:r>
      <w:r>
        <w:rPr>
          <w:spacing w:val="1"/>
          <w:w w:val="115"/>
        </w:rPr>
        <w:t xml:space="preserve"> </w:t>
      </w:r>
      <w:r>
        <w:rPr>
          <w:w w:val="115"/>
        </w:rPr>
        <w:t>decizională,</w:t>
      </w:r>
      <w:r>
        <w:rPr>
          <w:spacing w:val="1"/>
          <w:w w:val="115"/>
        </w:rPr>
        <w:t xml:space="preserve"> </w:t>
      </w:r>
      <w:r>
        <w:rPr>
          <w:w w:val="115"/>
        </w:rPr>
        <w:t>raport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va</w:t>
      </w:r>
      <w:r>
        <w:rPr>
          <w:spacing w:val="1"/>
          <w:w w:val="115"/>
        </w:rPr>
        <w:t xml:space="preserve"> </w:t>
      </w:r>
      <w:r>
        <w:rPr>
          <w:w w:val="115"/>
        </w:rPr>
        <w:t>cuprinde</w:t>
      </w:r>
      <w:r>
        <w:rPr>
          <w:spacing w:val="1"/>
          <w:w w:val="115"/>
        </w:rPr>
        <w:t xml:space="preserve"> </w:t>
      </w:r>
      <w:r>
        <w:rPr>
          <w:w w:val="115"/>
        </w:rPr>
        <w:t>cel</w:t>
      </w:r>
      <w:r>
        <w:rPr>
          <w:spacing w:val="1"/>
          <w:w w:val="115"/>
        </w:rPr>
        <w:t xml:space="preserve"> </w:t>
      </w:r>
      <w:r>
        <w:rPr>
          <w:w w:val="115"/>
        </w:rPr>
        <w:t>puţin</w:t>
      </w:r>
      <w:r>
        <w:rPr>
          <w:spacing w:val="1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-47"/>
          <w:w w:val="115"/>
        </w:rPr>
        <w:t xml:space="preserve"> </w:t>
      </w:r>
      <w:r>
        <w:rPr>
          <w:w w:val="115"/>
        </w:rPr>
        <w:t>elemente:</w:t>
      </w:r>
    </w:p>
    <w:p w:rsidR="00C10F94" w:rsidRDefault="008858FD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-7"/>
          <w:w w:val="115"/>
        </w:rPr>
        <w:t xml:space="preserve"> </w:t>
      </w:r>
      <w:r>
        <w:rPr>
          <w:w w:val="115"/>
        </w:rPr>
        <w:t>numărul</w:t>
      </w:r>
      <w:r>
        <w:rPr>
          <w:spacing w:val="-6"/>
          <w:w w:val="115"/>
        </w:rPr>
        <w:t xml:space="preserve"> </w:t>
      </w:r>
      <w:r>
        <w:rPr>
          <w:w w:val="115"/>
        </w:rPr>
        <w:t>total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recomandărilor</w:t>
      </w:r>
      <w:r>
        <w:rPr>
          <w:spacing w:val="-6"/>
          <w:w w:val="115"/>
        </w:rPr>
        <w:t xml:space="preserve"> </w:t>
      </w:r>
      <w:r>
        <w:rPr>
          <w:w w:val="115"/>
        </w:rPr>
        <w:t>primite;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numărul</w:t>
      </w:r>
      <w:r>
        <w:rPr>
          <w:spacing w:val="-2"/>
          <w:w w:val="115"/>
        </w:rPr>
        <w:t xml:space="preserve"> </w:t>
      </w:r>
      <w:r>
        <w:rPr>
          <w:w w:val="115"/>
        </w:rPr>
        <w:t>total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recomandărilor</w:t>
      </w:r>
      <w:r>
        <w:rPr>
          <w:spacing w:val="-1"/>
          <w:w w:val="115"/>
        </w:rPr>
        <w:t xml:space="preserve"> </w:t>
      </w:r>
      <w:r>
        <w:rPr>
          <w:w w:val="115"/>
        </w:rPr>
        <w:t>incluse</w:t>
      </w:r>
      <w:r>
        <w:rPr>
          <w:spacing w:val="-2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proiectele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HCL</w:t>
      </w:r>
      <w:r>
        <w:rPr>
          <w:spacing w:val="-1"/>
          <w:w w:val="115"/>
        </w:rPr>
        <w:t xml:space="preserve"> </w:t>
      </w:r>
      <w:r>
        <w:rPr>
          <w:w w:val="115"/>
        </w:rPr>
        <w:t>şi</w:t>
      </w:r>
      <w:r>
        <w:rPr>
          <w:spacing w:val="-2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conţinutul</w:t>
      </w:r>
      <w:r>
        <w:rPr>
          <w:spacing w:val="-2"/>
          <w:w w:val="115"/>
        </w:rPr>
        <w:t xml:space="preserve"> </w:t>
      </w:r>
      <w:r>
        <w:rPr>
          <w:w w:val="115"/>
        </w:rPr>
        <w:t>deciziilor</w:t>
      </w:r>
      <w:r>
        <w:rPr>
          <w:spacing w:val="-2"/>
          <w:w w:val="115"/>
        </w:rPr>
        <w:t xml:space="preserve"> </w:t>
      </w:r>
      <w:r>
        <w:rPr>
          <w:w w:val="115"/>
        </w:rPr>
        <w:t>luate;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4"/>
          <w:w w:val="115"/>
        </w:rPr>
        <w:t xml:space="preserve"> </w:t>
      </w:r>
      <w:r>
        <w:rPr>
          <w:w w:val="115"/>
        </w:rPr>
        <w:t>numărul</w:t>
      </w:r>
      <w:r>
        <w:rPr>
          <w:spacing w:val="-3"/>
          <w:w w:val="115"/>
        </w:rPr>
        <w:t xml:space="preserve"> </w:t>
      </w:r>
      <w:r>
        <w:rPr>
          <w:w w:val="115"/>
        </w:rPr>
        <w:t>participanţilor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şedinţele</w:t>
      </w:r>
      <w:r>
        <w:rPr>
          <w:spacing w:val="-3"/>
          <w:w w:val="115"/>
        </w:rPr>
        <w:t xml:space="preserve"> </w:t>
      </w:r>
      <w:r>
        <w:rPr>
          <w:w w:val="115"/>
        </w:rPr>
        <w:t>publice;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numărul</w:t>
      </w:r>
      <w:r>
        <w:rPr>
          <w:spacing w:val="2"/>
          <w:w w:val="115"/>
        </w:rPr>
        <w:t xml:space="preserve"> </w:t>
      </w:r>
      <w:r>
        <w:rPr>
          <w:w w:val="115"/>
        </w:rPr>
        <w:t>dezbaterilor</w:t>
      </w:r>
      <w:r>
        <w:rPr>
          <w:spacing w:val="2"/>
          <w:w w:val="115"/>
        </w:rPr>
        <w:t xml:space="preserve"> </w:t>
      </w:r>
      <w:r>
        <w:rPr>
          <w:w w:val="115"/>
        </w:rPr>
        <w:t>publice</w:t>
      </w:r>
      <w:r>
        <w:rPr>
          <w:spacing w:val="1"/>
          <w:w w:val="115"/>
        </w:rPr>
        <w:t xml:space="preserve"> </w:t>
      </w:r>
      <w:r>
        <w:rPr>
          <w:w w:val="115"/>
        </w:rPr>
        <w:t>organizate</w:t>
      </w:r>
      <w:r>
        <w:rPr>
          <w:spacing w:val="2"/>
          <w:w w:val="115"/>
        </w:rPr>
        <w:t xml:space="preserve"> </w:t>
      </w:r>
      <w:r>
        <w:rPr>
          <w:w w:val="115"/>
        </w:rPr>
        <w:t>pe</w:t>
      </w:r>
      <w:r>
        <w:rPr>
          <w:spacing w:val="2"/>
          <w:w w:val="115"/>
        </w:rPr>
        <w:t xml:space="preserve"> </w:t>
      </w:r>
      <w:r>
        <w:rPr>
          <w:w w:val="115"/>
        </w:rPr>
        <w:t>marginea</w:t>
      </w:r>
      <w:r>
        <w:rPr>
          <w:spacing w:val="1"/>
          <w:w w:val="115"/>
        </w:rPr>
        <w:t xml:space="preserve"> </w:t>
      </w:r>
      <w:r>
        <w:rPr>
          <w:w w:val="115"/>
        </w:rPr>
        <w:t>proiectelor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HCL;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situaţia</w:t>
      </w:r>
      <w:r>
        <w:rPr>
          <w:spacing w:val="2"/>
          <w:w w:val="115"/>
        </w:rPr>
        <w:t xml:space="preserve"> </w:t>
      </w:r>
      <w:r>
        <w:rPr>
          <w:w w:val="115"/>
        </w:rPr>
        <w:t>cazurilor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care</w:t>
      </w:r>
      <w:r>
        <w:rPr>
          <w:spacing w:val="2"/>
          <w:w w:val="115"/>
        </w:rPr>
        <w:t xml:space="preserve"> </w:t>
      </w:r>
      <w:r>
        <w:rPr>
          <w:w w:val="115"/>
        </w:rPr>
        <w:t>instituţia</w:t>
      </w:r>
      <w:r>
        <w:rPr>
          <w:spacing w:val="1"/>
          <w:w w:val="115"/>
        </w:rPr>
        <w:t xml:space="preserve"> </w:t>
      </w:r>
      <w:r>
        <w:rPr>
          <w:w w:val="115"/>
        </w:rPr>
        <w:t>publică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fost</w:t>
      </w:r>
      <w:r>
        <w:rPr>
          <w:spacing w:val="1"/>
          <w:w w:val="115"/>
        </w:rPr>
        <w:t xml:space="preserve"> </w:t>
      </w:r>
      <w:r>
        <w:rPr>
          <w:w w:val="115"/>
        </w:rPr>
        <w:t>acţionată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justiţie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2"/>
          <w:w w:val="115"/>
        </w:rPr>
        <w:t xml:space="preserve"> </w:t>
      </w:r>
      <w:r>
        <w:rPr>
          <w:w w:val="115"/>
        </w:rPr>
        <w:t>lipsa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transparenţă;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7"/>
          <w:w w:val="115"/>
        </w:rPr>
        <w:t xml:space="preserve"> </w:t>
      </w:r>
      <w:r>
        <w:rPr>
          <w:w w:val="115"/>
        </w:rPr>
        <w:t>evaluarea</w:t>
      </w:r>
      <w:r>
        <w:rPr>
          <w:spacing w:val="7"/>
          <w:w w:val="115"/>
        </w:rPr>
        <w:t xml:space="preserve"> </w:t>
      </w:r>
      <w:r>
        <w:rPr>
          <w:w w:val="115"/>
        </w:rPr>
        <w:t>proprie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parteneriatului</w:t>
      </w:r>
      <w:r>
        <w:rPr>
          <w:spacing w:val="8"/>
          <w:w w:val="115"/>
        </w:rPr>
        <w:t xml:space="preserve"> </w:t>
      </w:r>
      <w:r>
        <w:rPr>
          <w:w w:val="115"/>
        </w:rPr>
        <w:t>cu</w:t>
      </w:r>
      <w:r>
        <w:rPr>
          <w:spacing w:val="7"/>
          <w:w w:val="115"/>
        </w:rPr>
        <w:t xml:space="preserve"> </w:t>
      </w:r>
      <w:r>
        <w:rPr>
          <w:w w:val="115"/>
        </w:rPr>
        <w:t>cetăţenii</w:t>
      </w:r>
      <w:r>
        <w:rPr>
          <w:spacing w:val="7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asociaţiile</w:t>
      </w:r>
      <w:r>
        <w:rPr>
          <w:spacing w:val="8"/>
          <w:w w:val="115"/>
        </w:rPr>
        <w:t xml:space="preserve"> </w:t>
      </w:r>
      <w:r>
        <w:rPr>
          <w:w w:val="115"/>
        </w:rPr>
        <w:t>legal</w:t>
      </w:r>
      <w:r>
        <w:rPr>
          <w:spacing w:val="7"/>
          <w:w w:val="115"/>
        </w:rPr>
        <w:t xml:space="preserve"> </w:t>
      </w:r>
      <w:r>
        <w:rPr>
          <w:w w:val="115"/>
        </w:rPr>
        <w:t>constituite</w:t>
      </w:r>
      <w:r>
        <w:rPr>
          <w:spacing w:val="7"/>
          <w:w w:val="115"/>
        </w:rPr>
        <w:t xml:space="preserve"> </w:t>
      </w:r>
      <w:r>
        <w:rPr>
          <w:w w:val="115"/>
        </w:rPr>
        <w:t>ale</w:t>
      </w:r>
      <w:r>
        <w:rPr>
          <w:spacing w:val="7"/>
          <w:w w:val="115"/>
        </w:rPr>
        <w:t xml:space="preserve"> </w:t>
      </w:r>
      <w:r>
        <w:rPr>
          <w:w w:val="115"/>
        </w:rPr>
        <w:t>acestora;</w:t>
      </w:r>
    </w:p>
    <w:p w:rsidR="00C10F94" w:rsidRDefault="008858FD">
      <w:pPr>
        <w:pStyle w:val="BodyText"/>
        <w:spacing w:line="202" w:lineRule="exact"/>
        <w:ind w:left="100"/>
      </w:pPr>
      <w:r>
        <w:rPr>
          <w:w w:val="115"/>
        </w:rPr>
        <w:lastRenderedPageBreak/>
        <w:t>-&gt; numărul</w:t>
      </w:r>
      <w:r>
        <w:rPr>
          <w:spacing w:val="1"/>
          <w:w w:val="115"/>
        </w:rPr>
        <w:t xml:space="preserve"> </w:t>
      </w:r>
      <w:r>
        <w:rPr>
          <w:w w:val="115"/>
        </w:rPr>
        <w:t>şedinţelor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au fost</w:t>
      </w:r>
      <w:r>
        <w:rPr>
          <w:spacing w:val="1"/>
          <w:w w:val="115"/>
        </w:rPr>
        <w:t xml:space="preserve"> </w:t>
      </w:r>
      <w:r>
        <w:rPr>
          <w:w w:val="115"/>
        </w:rPr>
        <w:t>publice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motivaţia</w:t>
      </w:r>
      <w:r>
        <w:rPr>
          <w:spacing w:val="1"/>
          <w:w w:val="115"/>
        </w:rPr>
        <w:t xml:space="preserve"> </w:t>
      </w:r>
      <w:r>
        <w:rPr>
          <w:w w:val="115"/>
        </w:rPr>
        <w:t>restricţionării accesului.</w:t>
      </w:r>
    </w:p>
    <w:p w:rsidR="00C10F94" w:rsidRDefault="00C10F94">
      <w:pPr>
        <w:pStyle w:val="BodyText"/>
        <w:spacing w:before="2"/>
        <w:rPr>
          <w:sz w:val="17"/>
        </w:rPr>
      </w:pPr>
    </w:p>
    <w:p w:rsidR="00C10F94" w:rsidRDefault="008858FD">
      <w:pPr>
        <w:pStyle w:val="BodyText"/>
        <w:spacing w:before="1" w:line="202" w:lineRule="exact"/>
        <w:ind w:left="100"/>
      </w:pPr>
      <w:r>
        <w:rPr>
          <w:w w:val="115"/>
        </w:rPr>
        <w:t>Prin</w:t>
      </w:r>
      <w:r>
        <w:rPr>
          <w:spacing w:val="-4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3"/>
          <w:w w:val="115"/>
        </w:rPr>
        <w:t xml:space="preserve"> </w:t>
      </w:r>
      <w:r>
        <w:rPr>
          <w:w w:val="115"/>
        </w:rPr>
        <w:t>12</w:t>
      </w:r>
      <w:r>
        <w:rPr>
          <w:spacing w:val="-4"/>
          <w:w w:val="11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15"/>
        </w:rPr>
        <w:t>Informarea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asigură: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informarea personalului de</w:t>
      </w:r>
      <w:r>
        <w:rPr>
          <w:spacing w:val="-1"/>
          <w:w w:val="115"/>
        </w:rPr>
        <w:t xml:space="preserve"> </w:t>
      </w:r>
      <w:r>
        <w:rPr>
          <w:w w:val="115"/>
        </w:rPr>
        <w:t>conducere şi a</w:t>
      </w:r>
      <w:r>
        <w:rPr>
          <w:spacing w:val="-1"/>
          <w:w w:val="115"/>
        </w:rPr>
        <w:t xml:space="preserve"> </w:t>
      </w:r>
      <w:r>
        <w:rPr>
          <w:w w:val="115"/>
        </w:rPr>
        <w:t>personalului de execuţie</w:t>
      </w:r>
      <w:r>
        <w:rPr>
          <w:spacing w:val="-1"/>
          <w:w w:val="115"/>
        </w:rPr>
        <w:t xml:space="preserve"> </w:t>
      </w:r>
      <w:r>
        <w:rPr>
          <w:w w:val="115"/>
        </w:rPr>
        <w:t>pentru îndeplinirea atribuţiilor</w:t>
      </w:r>
      <w:r>
        <w:rPr>
          <w:spacing w:val="-1"/>
          <w:w w:val="115"/>
        </w:rPr>
        <w:t xml:space="preserve"> </w:t>
      </w:r>
      <w:r>
        <w:rPr>
          <w:w w:val="115"/>
        </w:rPr>
        <w:t>de serviciu;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informarea</w:t>
      </w:r>
      <w:r>
        <w:rPr>
          <w:spacing w:val="2"/>
          <w:w w:val="115"/>
        </w:rPr>
        <w:t xml:space="preserve"> </w:t>
      </w:r>
      <w:r>
        <w:rPr>
          <w:w w:val="115"/>
        </w:rPr>
        <w:t>persoanelor</w:t>
      </w:r>
      <w:r>
        <w:rPr>
          <w:spacing w:val="3"/>
          <w:w w:val="115"/>
        </w:rPr>
        <w:t xml:space="preserve"> </w:t>
      </w:r>
      <w:r>
        <w:rPr>
          <w:w w:val="115"/>
        </w:rPr>
        <w:t>interesate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serviciile</w:t>
      </w:r>
      <w:r>
        <w:rPr>
          <w:spacing w:val="2"/>
          <w:w w:val="115"/>
        </w:rPr>
        <w:t xml:space="preserve"> </w:t>
      </w:r>
      <w:r>
        <w:rPr>
          <w:w w:val="115"/>
        </w:rPr>
        <w:t>publice</w:t>
      </w:r>
      <w:r>
        <w:rPr>
          <w:spacing w:val="3"/>
          <w:w w:val="115"/>
        </w:rPr>
        <w:t xml:space="preserve"> </w:t>
      </w:r>
      <w:r>
        <w:rPr>
          <w:w w:val="115"/>
        </w:rPr>
        <w:t>furnizate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instituţie;</w:t>
      </w:r>
    </w:p>
    <w:p w:rsidR="00C10F94" w:rsidRDefault="008858FD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protecţia</w:t>
      </w:r>
      <w:r>
        <w:rPr>
          <w:spacing w:val="-2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-2"/>
          <w:w w:val="115"/>
        </w:rPr>
        <w:t xml:space="preserve"> </w:t>
      </w:r>
      <w:r>
        <w:rPr>
          <w:w w:val="115"/>
        </w:rPr>
        <w:t>clasificate;</w:t>
      </w:r>
    </w:p>
    <w:p w:rsidR="00C10F94" w:rsidRDefault="008858FD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24"/>
          <w:w w:val="115"/>
        </w:rPr>
        <w:t xml:space="preserve"> </w:t>
      </w:r>
      <w:r>
        <w:rPr>
          <w:w w:val="115"/>
        </w:rPr>
        <w:t>transparenţa</w:t>
      </w:r>
      <w:r>
        <w:rPr>
          <w:spacing w:val="25"/>
          <w:w w:val="115"/>
        </w:rPr>
        <w:t xml:space="preserve"> </w:t>
      </w:r>
      <w:r>
        <w:rPr>
          <w:w w:val="115"/>
        </w:rPr>
        <w:t>decizională,</w:t>
      </w:r>
      <w:r>
        <w:rPr>
          <w:spacing w:val="24"/>
          <w:w w:val="115"/>
        </w:rPr>
        <w:t xml:space="preserve"> </w:t>
      </w:r>
      <w:r>
        <w:rPr>
          <w:w w:val="115"/>
        </w:rPr>
        <w:t>prin</w:t>
      </w:r>
      <w:r>
        <w:rPr>
          <w:spacing w:val="25"/>
          <w:w w:val="115"/>
        </w:rPr>
        <w:t xml:space="preserve"> </w:t>
      </w:r>
      <w:r>
        <w:rPr>
          <w:w w:val="115"/>
        </w:rPr>
        <w:t>participarea</w:t>
      </w:r>
      <w:r>
        <w:rPr>
          <w:spacing w:val="24"/>
          <w:w w:val="115"/>
        </w:rPr>
        <w:t xml:space="preserve"> </w:t>
      </w:r>
      <w:r>
        <w:rPr>
          <w:w w:val="115"/>
        </w:rPr>
        <w:t>cetăţenilor</w:t>
      </w:r>
      <w:r>
        <w:rPr>
          <w:spacing w:val="25"/>
          <w:w w:val="115"/>
        </w:rPr>
        <w:t xml:space="preserve"> </w:t>
      </w:r>
      <w:r>
        <w:rPr>
          <w:w w:val="115"/>
        </w:rPr>
        <w:t>şi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asociaţiilor</w:t>
      </w:r>
      <w:r>
        <w:rPr>
          <w:spacing w:val="24"/>
          <w:w w:val="115"/>
        </w:rPr>
        <w:t xml:space="preserve"> </w:t>
      </w:r>
      <w:r>
        <w:rPr>
          <w:w w:val="115"/>
        </w:rPr>
        <w:t>legal</w:t>
      </w:r>
      <w:r>
        <w:rPr>
          <w:spacing w:val="25"/>
          <w:w w:val="115"/>
        </w:rPr>
        <w:t xml:space="preserve"> </w:t>
      </w:r>
      <w:r>
        <w:rPr>
          <w:w w:val="115"/>
        </w:rPr>
        <w:t>constituite</w:t>
      </w:r>
      <w:r>
        <w:rPr>
          <w:spacing w:val="24"/>
          <w:w w:val="115"/>
        </w:rPr>
        <w:t xml:space="preserve"> </w:t>
      </w:r>
      <w:r>
        <w:rPr>
          <w:w w:val="115"/>
        </w:rPr>
        <w:t>la</w:t>
      </w:r>
      <w:r>
        <w:rPr>
          <w:spacing w:val="25"/>
          <w:w w:val="115"/>
        </w:rPr>
        <w:t xml:space="preserve"> </w:t>
      </w:r>
      <w:r>
        <w:rPr>
          <w:w w:val="115"/>
        </w:rPr>
        <w:t>procesul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elaborare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actelor</w:t>
      </w:r>
      <w:r>
        <w:rPr>
          <w:spacing w:val="6"/>
          <w:w w:val="115"/>
        </w:rPr>
        <w:t xml:space="preserve"> </w:t>
      </w:r>
      <w:r>
        <w:rPr>
          <w:w w:val="115"/>
        </w:rPr>
        <w:t>normative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procesul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luare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deciziilor.</w:t>
      </w:r>
    </w:p>
    <w:p w:rsidR="00C10F94" w:rsidRDefault="00C10F94">
      <w:pPr>
        <w:pStyle w:val="BodyText"/>
        <w:spacing w:before="2"/>
        <w:rPr>
          <w:sz w:val="17"/>
        </w:rPr>
      </w:pPr>
    </w:p>
    <w:p w:rsidR="00C10F94" w:rsidRDefault="008858FD">
      <w:pPr>
        <w:pStyle w:val="BodyText"/>
        <w:spacing w:line="202" w:lineRule="exact"/>
        <w:ind w:left="100"/>
        <w:jc w:val="both"/>
      </w:pPr>
      <w:r>
        <w:rPr>
          <w:w w:val="115"/>
        </w:rPr>
        <w:t>Elemente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evaluare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3"/>
          <w:w w:val="115"/>
        </w:rPr>
        <w:t xml:space="preserve"> </w:t>
      </w:r>
      <w:r>
        <w:rPr>
          <w:w w:val="115"/>
        </w:rPr>
        <w:t>12</w:t>
      </w:r>
      <w:r>
        <w:rPr>
          <w:spacing w:val="-3"/>
          <w:w w:val="11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15"/>
        </w:rPr>
        <w:t>Informarea</w:t>
      </w:r>
    </w:p>
    <w:p w:rsidR="00C10F94" w:rsidRDefault="008858FD">
      <w:pPr>
        <w:pStyle w:val="BodyText"/>
        <w:spacing w:before="1" w:line="235" w:lineRule="auto"/>
        <w:ind w:left="100" w:right="121"/>
        <w:jc w:val="both"/>
      </w:pPr>
      <w:r>
        <w:rPr>
          <w:w w:val="115"/>
        </w:rPr>
        <w:t>-&gt; Sunt stabilite tipurile de informaţii, conţinutul, calitatea, frecvenţa, sursele şi destinatarii acestora, astfel încât</w:t>
      </w:r>
      <w:r>
        <w:rPr>
          <w:spacing w:val="1"/>
          <w:w w:val="115"/>
        </w:rPr>
        <w:t xml:space="preserve"> </w:t>
      </w:r>
      <w:r>
        <w:rPr>
          <w:w w:val="115"/>
        </w:rPr>
        <w:t>personalul de conducere şi cel de execuţie, prin primirea şi transmiterea informaţiilor, să-şi poată îndeplini</w:t>
      </w:r>
      <w:r>
        <w:rPr>
          <w:spacing w:val="1"/>
          <w:w w:val="115"/>
        </w:rPr>
        <w:t xml:space="preserve"> </w:t>
      </w:r>
      <w:r>
        <w:rPr>
          <w:w w:val="115"/>
        </w:rPr>
        <w:t>sarcinile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serviciu.</w:t>
      </w:r>
    </w:p>
    <w:p w:rsidR="00C10F94" w:rsidRDefault="008858FD">
      <w:pPr>
        <w:pStyle w:val="BodyText"/>
        <w:spacing w:line="198" w:lineRule="exact"/>
        <w:ind w:left="100"/>
        <w:jc w:val="both"/>
      </w:pPr>
      <w:r>
        <w:rPr>
          <w:w w:val="115"/>
        </w:rPr>
        <w:t>-&gt;</w:t>
      </w:r>
      <w:r>
        <w:rPr>
          <w:spacing w:val="6"/>
          <w:w w:val="115"/>
        </w:rPr>
        <w:t xml:space="preserve"> </w:t>
      </w:r>
      <w:r>
        <w:rPr>
          <w:w w:val="115"/>
        </w:rPr>
        <w:t>Colectarea,</w:t>
      </w:r>
      <w:r>
        <w:rPr>
          <w:spacing w:val="6"/>
          <w:w w:val="115"/>
        </w:rPr>
        <w:t xml:space="preserve"> </w:t>
      </w:r>
      <w:r>
        <w:rPr>
          <w:w w:val="115"/>
        </w:rPr>
        <w:t>prelucrarea,</w:t>
      </w:r>
      <w:r>
        <w:rPr>
          <w:spacing w:val="6"/>
          <w:w w:val="115"/>
        </w:rPr>
        <w:t xml:space="preserve"> </w:t>
      </w:r>
      <w:r>
        <w:rPr>
          <w:w w:val="115"/>
        </w:rPr>
        <w:t>centralizarea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stocarea</w:t>
      </w:r>
      <w:r>
        <w:rPr>
          <w:spacing w:val="6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realizează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sistem</w:t>
      </w:r>
      <w:r>
        <w:rPr>
          <w:spacing w:val="6"/>
          <w:w w:val="115"/>
        </w:rPr>
        <w:t xml:space="preserve"> </w:t>
      </w:r>
      <w:r>
        <w:rPr>
          <w:w w:val="115"/>
        </w:rPr>
        <w:t>informatizat.</w:t>
      </w:r>
    </w:p>
    <w:p w:rsidR="00C10F94" w:rsidRDefault="008858FD">
      <w:pPr>
        <w:pStyle w:val="BodyText"/>
        <w:spacing w:before="1" w:line="235" w:lineRule="auto"/>
        <w:ind w:left="100" w:right="128"/>
        <w:jc w:val="both"/>
      </w:pPr>
      <w:r>
        <w:rPr>
          <w:w w:val="115"/>
        </w:rPr>
        <w:t>-&gt; Sunt elaborate proceduri operaţionale sau documente care să descrie modul de realizare a schimbului de</w:t>
      </w:r>
      <w:r>
        <w:rPr>
          <w:spacing w:val="1"/>
          <w:w w:val="115"/>
        </w:rPr>
        <w:t xml:space="preserve"> </w:t>
      </w:r>
      <w:r>
        <w:rPr>
          <w:w w:val="115"/>
        </w:rPr>
        <w:t>informaţii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interiorul</w:t>
      </w:r>
      <w:r>
        <w:rPr>
          <w:spacing w:val="6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6"/>
          <w:w w:val="115"/>
        </w:rPr>
        <w:t xml:space="preserve"> </w:t>
      </w:r>
      <w:r>
        <w:rPr>
          <w:w w:val="115"/>
        </w:rPr>
        <w:t>publice.</w:t>
      </w:r>
    </w:p>
    <w:p w:rsidR="00C10F94" w:rsidRDefault="00C10F94">
      <w:pPr>
        <w:pStyle w:val="BodyText"/>
        <w:spacing w:before="3"/>
        <w:rPr>
          <w:sz w:val="17"/>
        </w:rPr>
      </w:pPr>
    </w:p>
    <w:p w:rsidR="00C10F94" w:rsidRDefault="008858FD">
      <w:pPr>
        <w:pStyle w:val="BodyText"/>
        <w:ind w:left="100"/>
      </w:pPr>
      <w:r>
        <w:rPr>
          <w:w w:val="110"/>
        </w:rPr>
        <w:t>Indicatori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evaluare</w:t>
      </w:r>
      <w:r>
        <w:rPr>
          <w:spacing w:val="26"/>
          <w:w w:val="110"/>
        </w:rPr>
        <w:t xml:space="preserve"> </w:t>
      </w:r>
      <w:r>
        <w:rPr>
          <w:w w:val="110"/>
        </w:rPr>
        <w:t>privind</w:t>
      </w:r>
      <w:r>
        <w:rPr>
          <w:spacing w:val="26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6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6"/>
          <w:w w:val="110"/>
        </w:rPr>
        <w:t xml:space="preserve"> </w:t>
      </w:r>
      <w:r>
        <w:rPr>
          <w:w w:val="110"/>
        </w:rPr>
        <w:t>12</w:t>
      </w:r>
      <w:r>
        <w:rPr>
          <w:spacing w:val="27"/>
          <w:w w:val="110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10"/>
        </w:rPr>
        <w:t>Informarea:</w:t>
      </w:r>
    </w:p>
    <w:p w:rsidR="00C10F94" w:rsidRDefault="00C10F94">
      <w:pPr>
        <w:pStyle w:val="BodyText"/>
        <w:spacing w:before="2"/>
        <w:rPr>
          <w:sz w:val="17"/>
        </w:rPr>
      </w:pPr>
    </w:p>
    <w:p w:rsidR="00C10F94" w:rsidRDefault="008858FD">
      <w:pPr>
        <w:pStyle w:val="BodyText"/>
        <w:ind w:left="100"/>
      </w:pPr>
      <w:r>
        <w:rPr>
          <w:w w:val="110"/>
        </w:rPr>
        <w:t>Număr</w:t>
      </w:r>
      <w:r>
        <w:rPr>
          <w:spacing w:val="17"/>
          <w:w w:val="110"/>
        </w:rPr>
        <w:t xml:space="preserve"> </w:t>
      </w:r>
      <w:r>
        <w:rPr>
          <w:w w:val="110"/>
        </w:rPr>
        <w:t>răspuns</w:t>
      </w:r>
      <w:r>
        <w:rPr>
          <w:spacing w:val="17"/>
          <w:w w:val="110"/>
        </w:rPr>
        <w:t xml:space="preserve"> </w:t>
      </w:r>
      <w:r>
        <w:rPr>
          <w:w w:val="110"/>
        </w:rPr>
        <w:t>petiţii</w:t>
      </w:r>
      <w:r>
        <w:rPr>
          <w:spacing w:val="18"/>
          <w:w w:val="110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w w:val="110"/>
        </w:rPr>
        <w:t>Număr</w:t>
      </w:r>
      <w:r>
        <w:rPr>
          <w:spacing w:val="17"/>
          <w:w w:val="110"/>
        </w:rPr>
        <w:t xml:space="preserve"> </w:t>
      </w:r>
      <w:r>
        <w:rPr>
          <w:w w:val="110"/>
        </w:rPr>
        <w:t>petiţii</w:t>
      </w:r>
      <w:r>
        <w:rPr>
          <w:spacing w:val="17"/>
          <w:w w:val="110"/>
        </w:rPr>
        <w:t xml:space="preserve"> </w:t>
      </w:r>
      <w:r>
        <w:rPr>
          <w:w w:val="110"/>
        </w:rPr>
        <w:t>primite</w:t>
      </w:r>
      <w:r>
        <w:rPr>
          <w:spacing w:val="18"/>
          <w:w w:val="110"/>
        </w:rPr>
        <w:t xml:space="preserve"> </w:t>
      </w:r>
      <w:r>
        <w:rPr>
          <w:w w:val="110"/>
        </w:rPr>
        <w:t>x</w:t>
      </w:r>
      <w:r>
        <w:rPr>
          <w:spacing w:val="17"/>
          <w:w w:val="110"/>
        </w:rPr>
        <w:t xml:space="preserve"> </w:t>
      </w:r>
      <w:r>
        <w:rPr>
          <w:w w:val="110"/>
        </w:rPr>
        <w:t>100</w:t>
      </w:r>
    </w:p>
    <w:p w:rsidR="00C10F94" w:rsidRDefault="00C10F94">
      <w:pPr>
        <w:pStyle w:val="BodyText"/>
        <w:spacing w:before="3"/>
        <w:rPr>
          <w:sz w:val="17"/>
        </w:rPr>
      </w:pPr>
    </w:p>
    <w:p w:rsidR="00C10F94" w:rsidRDefault="008858FD">
      <w:pPr>
        <w:pStyle w:val="BodyText"/>
        <w:ind w:left="100"/>
      </w:pPr>
      <w:r>
        <w:rPr>
          <w:w w:val="115"/>
        </w:rPr>
        <w:t>Număr dezbateri</w:t>
      </w:r>
      <w:r>
        <w:rPr>
          <w:spacing w:val="1"/>
          <w:w w:val="115"/>
        </w:rPr>
        <w:t xml:space="preserve"> </w:t>
      </w:r>
      <w:r>
        <w:rPr>
          <w:w w:val="115"/>
        </w:rPr>
        <w:t>publice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proiectelor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HCL</w:t>
      </w:r>
      <w:r>
        <w:rPr>
          <w:spacing w:val="1"/>
          <w:w w:val="115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w w:val="115"/>
        </w:rPr>
        <w:t>Număr</w:t>
      </w:r>
      <w:r>
        <w:rPr>
          <w:spacing w:val="1"/>
          <w:w w:val="115"/>
        </w:rPr>
        <w:t xml:space="preserve"> </w:t>
      </w:r>
      <w:r>
        <w:rPr>
          <w:w w:val="115"/>
        </w:rPr>
        <w:t>total</w:t>
      </w:r>
      <w:r>
        <w:rPr>
          <w:spacing w:val="1"/>
          <w:w w:val="115"/>
        </w:rPr>
        <w:t xml:space="preserve"> </w:t>
      </w:r>
      <w:r>
        <w:rPr>
          <w:w w:val="115"/>
        </w:rPr>
        <w:t>proiecte</w:t>
      </w:r>
      <w:r>
        <w:rPr>
          <w:spacing w:val="1"/>
          <w:w w:val="115"/>
        </w:rPr>
        <w:t xml:space="preserve"> </w:t>
      </w:r>
      <w:r>
        <w:rPr>
          <w:w w:val="115"/>
        </w:rPr>
        <w:t>HCL</w:t>
      </w:r>
      <w:r>
        <w:rPr>
          <w:spacing w:val="1"/>
          <w:w w:val="115"/>
        </w:rPr>
        <w:t xml:space="preserve"> </w:t>
      </w:r>
      <w:r>
        <w:rPr>
          <w:w w:val="115"/>
        </w:rPr>
        <w:t>x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</w:p>
    <w:p w:rsidR="00C10F94" w:rsidRDefault="008858FD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before="1"/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C10F94" w:rsidRDefault="00C10F94">
      <w:pPr>
        <w:pStyle w:val="BodyText"/>
        <w:spacing w:before="11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C10F94" w:rsidRDefault="00C10F94">
      <w:pPr>
        <w:pStyle w:val="BodyText"/>
        <w:spacing w:before="10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41"/>
        </w:tabs>
        <w:spacing w:before="1"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C10F94" w:rsidRDefault="008858FD">
      <w:pPr>
        <w:pStyle w:val="ListParagraph"/>
        <w:numPr>
          <w:ilvl w:val="1"/>
          <w:numId w:val="5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before="1"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C10F94">
      <w:pPr>
        <w:pStyle w:val="BodyText"/>
        <w:rPr>
          <w:sz w:val="20"/>
        </w:rPr>
      </w:pPr>
    </w:p>
    <w:p w:rsidR="00C10F94" w:rsidRDefault="00C10F94">
      <w:pPr>
        <w:pStyle w:val="BodyText"/>
        <w:rPr>
          <w:sz w:val="20"/>
        </w:rPr>
      </w:pPr>
    </w:p>
    <w:p w:rsidR="00C10F94" w:rsidRDefault="008858FD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C10F94" w:rsidRDefault="00C10F94">
      <w:pPr>
        <w:pStyle w:val="BodyText"/>
        <w:spacing w:before="2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C10F94" w:rsidRDefault="00C10F94">
      <w:pPr>
        <w:pStyle w:val="BodyText"/>
        <w:spacing w:before="10"/>
        <w:rPr>
          <w:rFonts w:ascii="Cambria"/>
          <w:b/>
          <w:sz w:val="16"/>
        </w:rPr>
      </w:pPr>
    </w:p>
    <w:p w:rsidR="00C10F94" w:rsidRDefault="008858FD">
      <w:pPr>
        <w:pStyle w:val="BodyText"/>
        <w:spacing w:line="235" w:lineRule="auto"/>
        <w:ind w:left="100" w:right="16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BodyText"/>
        <w:spacing w:before="1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C10F94" w:rsidRDefault="008858F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BodyText"/>
        <w:ind w:left="100"/>
      </w:pPr>
      <w:r>
        <w:rPr>
          <w:w w:val="115"/>
        </w:rPr>
        <w:t>Rezultatele</w:t>
      </w:r>
      <w:r>
        <w:rPr>
          <w:spacing w:val="-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-1"/>
          <w:w w:val="115"/>
        </w:rPr>
        <w:t xml:space="preserve"> </w:t>
      </w:r>
      <w:r>
        <w:rPr>
          <w:w w:val="115"/>
        </w:rPr>
        <w:t>vor</w:t>
      </w:r>
      <w:r>
        <w:rPr>
          <w:spacing w:val="-1"/>
          <w:w w:val="115"/>
        </w:rPr>
        <w:t xml:space="preserve"> </w:t>
      </w:r>
      <w:r>
        <w:rPr>
          <w:w w:val="115"/>
        </w:rPr>
        <w:t>fi valorificate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toate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-1"/>
          <w:w w:val="115"/>
        </w:rPr>
        <w:t xml:space="preserve"> </w:t>
      </w:r>
      <w:r>
        <w:rPr>
          <w:w w:val="115"/>
        </w:rPr>
        <w:t>din Instituție.</w:t>
      </w:r>
    </w:p>
    <w:p w:rsidR="00C10F94" w:rsidRDefault="00C10F94">
      <w:pPr>
        <w:pStyle w:val="BodyText"/>
        <w:rPr>
          <w:sz w:val="20"/>
        </w:rPr>
      </w:pPr>
    </w:p>
    <w:p w:rsidR="00C10F94" w:rsidRDefault="008858FD">
      <w:pPr>
        <w:pStyle w:val="ListParagraph"/>
        <w:numPr>
          <w:ilvl w:val="0"/>
          <w:numId w:val="11"/>
        </w:numPr>
        <w:tabs>
          <w:tab w:val="left" w:pos="350"/>
        </w:tabs>
        <w:spacing w:before="14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538</w:t>
      </w:r>
    </w:p>
    <w:p w:rsidR="00C10F94" w:rsidRDefault="00C10F94">
      <w:pPr>
        <w:pStyle w:val="BodyText"/>
        <w:spacing w:before="7"/>
        <w:rPr>
          <w:rFonts w:ascii="Cambria"/>
          <w:b/>
          <w:sz w:val="16"/>
        </w:rPr>
      </w:pPr>
    </w:p>
    <w:p w:rsidR="00C10F94" w:rsidRDefault="008858FD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C10F94" w:rsidRDefault="00C10F94">
      <w:pPr>
        <w:pStyle w:val="BodyText"/>
        <w:spacing w:before="2"/>
        <w:rPr>
          <w:sz w:val="17"/>
        </w:rPr>
      </w:pPr>
    </w:p>
    <w:p w:rsidR="00C10F94" w:rsidRDefault="008858FD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C10F94" w:rsidRDefault="00C10F94">
      <w:pPr>
        <w:pStyle w:val="BodyText"/>
        <w:spacing w:before="3"/>
        <w:rPr>
          <w:sz w:val="17"/>
        </w:rPr>
      </w:pPr>
    </w:p>
    <w:p w:rsidR="00C10F94" w:rsidRDefault="008858FD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C10F94" w:rsidRDefault="008858FD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C10F94" w:rsidRDefault="008858FD">
      <w:pPr>
        <w:pStyle w:val="Heading1"/>
        <w:numPr>
          <w:ilvl w:val="0"/>
          <w:numId w:val="11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C10F94" w:rsidRDefault="00C10F94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C10F94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C10F94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10F94" w:rsidRDefault="008858FD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C10F94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C10F94" w:rsidRDefault="008858FD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C10F94" w:rsidRDefault="00C10F94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C10F94" w:rsidRDefault="008858FD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8E0128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E012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E012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E0128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E012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E0128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6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E0128" w:rsidRDefault="008E0128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8E0128" w:rsidRDefault="008E01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C10F94" w:rsidRDefault="00C10F94">
      <w:pPr>
        <w:pStyle w:val="BodyText"/>
        <w:rPr>
          <w:rFonts w:ascii="Cambria"/>
          <w:b/>
          <w:sz w:val="20"/>
        </w:rPr>
      </w:pPr>
    </w:p>
    <w:p w:rsidR="00C10F94" w:rsidRDefault="008858FD">
      <w:pPr>
        <w:pStyle w:val="Heading1"/>
        <w:numPr>
          <w:ilvl w:val="0"/>
          <w:numId w:val="11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C10F94" w:rsidRDefault="00C10F94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C10F94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C10F94" w:rsidRDefault="008858FD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C10F94" w:rsidRDefault="00C10F94">
      <w:pPr>
        <w:rPr>
          <w:rFonts w:ascii="Cambria"/>
          <w:sz w:val="16"/>
        </w:rPr>
        <w:sectPr w:rsidR="00C10F94">
          <w:pgSz w:w="11900" w:h="16840"/>
          <w:pgMar w:top="480" w:right="600" w:bottom="980" w:left="620" w:header="0" w:footer="789" w:gutter="0"/>
          <w:cols w:space="720"/>
        </w:sectPr>
      </w:pPr>
    </w:p>
    <w:p w:rsidR="00C10F94" w:rsidRDefault="008858FD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-1273155187"/>
        <w:docPartObj>
          <w:docPartGallery w:val="Table of Contents"/>
          <w:docPartUnique/>
        </w:docPartObj>
      </w:sdtPr>
      <w:sdtEndPr/>
      <w:sdtContent>
        <w:p w:rsidR="00C10F94" w:rsidRDefault="00737213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56704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56192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8858FD">
            <w:rPr>
              <w:w w:val="115"/>
            </w:rPr>
            <w:t>1.Lista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responsabililor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cu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elaborarea,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verificarea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și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aprobarea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ediției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sau,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după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caz,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a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reviziei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în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cadrul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ediției</w:t>
          </w:r>
          <w:r w:rsidR="008858FD">
            <w:rPr>
              <w:w w:val="115"/>
            </w:rPr>
            <w:tab/>
          </w:r>
          <w:r w:rsidR="008858FD">
            <w:rPr>
              <w:w w:val="120"/>
            </w:rPr>
            <w:t>1</w:t>
          </w:r>
          <w:r w:rsidR="008858FD">
            <w:rPr>
              <w:spacing w:val="-49"/>
              <w:w w:val="120"/>
            </w:rPr>
            <w:t xml:space="preserve"> </w:t>
          </w:r>
          <w:r w:rsidR="008858FD">
            <w:rPr>
              <w:w w:val="115"/>
            </w:rPr>
            <w:t>2.Situaţia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ediţiilor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şi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a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reviziilor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în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cadrul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ediţiilor</w:t>
          </w:r>
          <w:r w:rsidR="008858FD">
            <w:rPr>
              <w:spacing w:val="-1"/>
              <w:w w:val="115"/>
            </w:rPr>
            <w:t xml:space="preserve"> </w:t>
          </w:r>
          <w:r w:rsidR="008858FD">
            <w:rPr>
              <w:w w:val="115"/>
            </w:rPr>
            <w:t>procedurii</w:t>
          </w:r>
          <w:r w:rsidR="008858FD">
            <w:rPr>
              <w:rFonts w:ascii="Times New Roman" w:hAnsi="Times New Roman"/>
              <w:w w:val="115"/>
            </w:rPr>
            <w:tab/>
          </w:r>
          <w:r w:rsidR="008858FD">
            <w:rPr>
              <w:w w:val="120"/>
            </w:rPr>
            <w:t>1</w:t>
          </w:r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8858FD">
              <w:rPr>
                <w:w w:val="115"/>
              </w:rPr>
              <w:t>Lista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cuprinzând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persoanele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la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care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se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difuzează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ediţia</w:t>
            </w:r>
            <w:r w:rsidR="008858FD">
              <w:rPr>
                <w:spacing w:val="5"/>
                <w:w w:val="115"/>
              </w:rPr>
              <w:t xml:space="preserve"> </w:t>
            </w:r>
            <w:r w:rsidR="008858FD">
              <w:rPr>
                <w:w w:val="115"/>
              </w:rPr>
              <w:t>sau,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după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caz,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revizia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din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cadrul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ediţieiprocedurii</w:t>
            </w:r>
            <w:r w:rsidR="008858FD">
              <w:rPr>
                <w:rFonts w:ascii="Times New Roman" w:hAnsi="Times New Roman"/>
                <w:w w:val="115"/>
              </w:rPr>
              <w:tab/>
            </w:r>
            <w:r w:rsidR="008858FD">
              <w:rPr>
                <w:w w:val="115"/>
              </w:rPr>
              <w:t>2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8858FD">
              <w:rPr>
                <w:w w:val="115"/>
              </w:rPr>
              <w:t>Scopul</w:t>
            </w:r>
            <w:r w:rsidR="008858FD">
              <w:rPr>
                <w:spacing w:val="1"/>
                <w:w w:val="115"/>
              </w:rPr>
              <w:t xml:space="preserve"> </w:t>
            </w:r>
            <w:r w:rsidR="008858FD">
              <w:rPr>
                <w:w w:val="115"/>
              </w:rPr>
              <w:t>procedurii</w:t>
            </w:r>
            <w:r w:rsidR="008858FD">
              <w:rPr>
                <w:rFonts w:ascii="Times New Roman"/>
                <w:w w:val="115"/>
              </w:rPr>
              <w:tab/>
            </w:r>
            <w:r w:rsidR="008858FD">
              <w:rPr>
                <w:w w:val="115"/>
              </w:rPr>
              <w:t>2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8858FD">
              <w:rPr>
                <w:w w:val="115"/>
              </w:rPr>
              <w:t>Domeniul</w:t>
            </w:r>
            <w:r w:rsidR="008858FD">
              <w:rPr>
                <w:spacing w:val="-3"/>
                <w:w w:val="115"/>
              </w:rPr>
              <w:t xml:space="preserve"> </w:t>
            </w:r>
            <w:r w:rsidR="008858FD">
              <w:rPr>
                <w:w w:val="115"/>
              </w:rPr>
              <w:t>de</w:t>
            </w:r>
            <w:r w:rsidR="008858FD">
              <w:rPr>
                <w:spacing w:val="-2"/>
                <w:w w:val="115"/>
              </w:rPr>
              <w:t xml:space="preserve"> </w:t>
            </w:r>
            <w:r w:rsidR="008858FD">
              <w:rPr>
                <w:w w:val="115"/>
              </w:rPr>
              <w:t>aplicare</w:t>
            </w:r>
            <w:r w:rsidR="008858FD">
              <w:rPr>
                <w:rFonts w:ascii="Times New Roman"/>
                <w:w w:val="115"/>
              </w:rPr>
              <w:tab/>
            </w:r>
            <w:r w:rsidR="008858FD">
              <w:rPr>
                <w:w w:val="115"/>
              </w:rPr>
              <w:t>3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8858FD">
              <w:rPr>
                <w:w w:val="115"/>
              </w:rPr>
              <w:t>Documente</w:t>
            </w:r>
            <w:r w:rsidR="008858FD">
              <w:rPr>
                <w:spacing w:val="1"/>
                <w:w w:val="115"/>
              </w:rPr>
              <w:t xml:space="preserve"> </w:t>
            </w:r>
            <w:r w:rsidR="008858FD">
              <w:rPr>
                <w:w w:val="115"/>
              </w:rPr>
              <w:t>de</w:t>
            </w:r>
            <w:r w:rsidR="008858FD">
              <w:rPr>
                <w:spacing w:val="1"/>
                <w:w w:val="115"/>
              </w:rPr>
              <w:t xml:space="preserve"> </w:t>
            </w:r>
            <w:r w:rsidR="008858FD">
              <w:rPr>
                <w:w w:val="115"/>
              </w:rPr>
              <w:t>referință</w:t>
            </w:r>
            <w:r w:rsidR="008858FD">
              <w:rPr>
                <w:rFonts w:ascii="Times New Roman" w:hAnsi="Times New Roman"/>
                <w:w w:val="115"/>
              </w:rPr>
              <w:tab/>
            </w:r>
            <w:r w:rsidR="008858FD">
              <w:rPr>
                <w:w w:val="115"/>
              </w:rPr>
              <w:t>3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8858FD">
              <w:rPr>
                <w:w w:val="115"/>
              </w:rPr>
              <w:t>Definiții</w:t>
            </w:r>
            <w:r w:rsidR="008858FD">
              <w:rPr>
                <w:spacing w:val="-2"/>
                <w:w w:val="115"/>
              </w:rPr>
              <w:t xml:space="preserve"> </w:t>
            </w:r>
            <w:r w:rsidR="008858FD">
              <w:rPr>
                <w:w w:val="115"/>
              </w:rPr>
              <w:t>și</w:t>
            </w:r>
            <w:r w:rsidR="008858FD">
              <w:rPr>
                <w:spacing w:val="-1"/>
                <w:w w:val="115"/>
              </w:rPr>
              <w:t xml:space="preserve"> </w:t>
            </w:r>
            <w:r w:rsidR="008858FD">
              <w:rPr>
                <w:w w:val="115"/>
              </w:rPr>
              <w:t>abrevieri</w:t>
            </w:r>
            <w:r w:rsidR="008858FD">
              <w:rPr>
                <w:rFonts w:ascii="Times New Roman" w:hAnsi="Times New Roman"/>
                <w:w w:val="115"/>
              </w:rPr>
              <w:tab/>
            </w:r>
            <w:r w:rsidR="008858FD">
              <w:rPr>
                <w:w w:val="115"/>
              </w:rPr>
              <w:t>5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8858FD">
            <w:rPr>
              <w:w w:val="115"/>
            </w:rPr>
            <w:t>Descrierere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activității</w:t>
          </w:r>
          <w:r w:rsidR="008858FD">
            <w:rPr>
              <w:spacing w:val="6"/>
              <w:w w:val="115"/>
            </w:rPr>
            <w:t xml:space="preserve"> </w:t>
          </w:r>
          <w:r w:rsidR="008858FD">
            <w:rPr>
              <w:w w:val="115"/>
            </w:rPr>
            <w:t>sau</w:t>
          </w:r>
          <w:r w:rsidR="008858FD">
            <w:rPr>
              <w:spacing w:val="7"/>
              <w:w w:val="115"/>
            </w:rPr>
            <w:t xml:space="preserve"> </w:t>
          </w:r>
          <w:r w:rsidR="008858FD">
            <w:rPr>
              <w:w w:val="115"/>
            </w:rPr>
            <w:t>procesului</w:t>
          </w:r>
          <w:r w:rsidR="008858FD">
            <w:rPr>
              <w:rFonts w:ascii="Times New Roman" w:hAnsi="Times New Roman"/>
              <w:w w:val="115"/>
            </w:rPr>
            <w:tab/>
          </w:r>
          <w:r w:rsidR="008858FD">
            <w:rPr>
              <w:w w:val="120"/>
            </w:rPr>
            <w:t>7</w:t>
          </w:r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8858FD">
            <w:rPr>
              <w:w w:val="115"/>
            </w:rPr>
            <w:t>Responsabilități</w:t>
          </w:r>
          <w:r w:rsidR="008858FD">
            <w:rPr>
              <w:rFonts w:ascii="Times New Roman" w:hAnsi="Times New Roman"/>
              <w:w w:val="115"/>
            </w:rPr>
            <w:tab/>
          </w:r>
          <w:r w:rsidR="008858FD">
            <w:rPr>
              <w:w w:val="115"/>
            </w:rPr>
            <w:t>9</w:t>
          </w:r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8858FD">
              <w:rPr>
                <w:w w:val="115"/>
              </w:rPr>
              <w:t>Formular</w:t>
            </w:r>
            <w:r w:rsidR="008858FD">
              <w:rPr>
                <w:spacing w:val="-5"/>
                <w:w w:val="115"/>
              </w:rPr>
              <w:t xml:space="preserve"> </w:t>
            </w:r>
            <w:r w:rsidR="008858FD">
              <w:rPr>
                <w:w w:val="115"/>
              </w:rPr>
              <w:t>de</w:t>
            </w:r>
            <w:r w:rsidR="008858FD">
              <w:rPr>
                <w:spacing w:val="-4"/>
                <w:w w:val="115"/>
              </w:rPr>
              <w:t xml:space="preserve"> </w:t>
            </w:r>
            <w:r w:rsidR="008858FD">
              <w:rPr>
                <w:w w:val="115"/>
              </w:rPr>
              <w:t>evidenţă</w:t>
            </w:r>
            <w:r w:rsidR="008858FD">
              <w:rPr>
                <w:spacing w:val="-4"/>
                <w:w w:val="115"/>
              </w:rPr>
              <w:t xml:space="preserve"> </w:t>
            </w:r>
            <w:r w:rsidR="008858FD">
              <w:rPr>
                <w:w w:val="115"/>
              </w:rPr>
              <w:t>a</w:t>
            </w:r>
            <w:r w:rsidR="008858FD">
              <w:rPr>
                <w:spacing w:val="-4"/>
                <w:w w:val="115"/>
              </w:rPr>
              <w:t xml:space="preserve"> </w:t>
            </w:r>
            <w:r w:rsidR="008858FD">
              <w:rPr>
                <w:w w:val="115"/>
              </w:rPr>
              <w:t>modificărilor</w:t>
            </w:r>
            <w:r w:rsidR="008858FD">
              <w:rPr>
                <w:rFonts w:ascii="Times New Roman" w:hAnsi="Times New Roman"/>
                <w:w w:val="115"/>
              </w:rPr>
              <w:tab/>
            </w:r>
            <w:r w:rsidR="008858FD">
              <w:rPr>
                <w:w w:val="115"/>
              </w:rPr>
              <w:t>9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8858FD">
              <w:rPr>
                <w:w w:val="115"/>
              </w:rPr>
              <w:t>Formular</w:t>
            </w:r>
            <w:r w:rsidR="008858FD">
              <w:rPr>
                <w:spacing w:val="-1"/>
                <w:w w:val="115"/>
              </w:rPr>
              <w:t xml:space="preserve"> </w:t>
            </w:r>
            <w:r w:rsidR="008858FD">
              <w:rPr>
                <w:w w:val="115"/>
              </w:rPr>
              <w:t>de</w:t>
            </w:r>
            <w:r w:rsidR="008858FD">
              <w:rPr>
                <w:spacing w:val="-1"/>
                <w:w w:val="115"/>
              </w:rPr>
              <w:t xml:space="preserve"> </w:t>
            </w:r>
            <w:r w:rsidR="008858FD">
              <w:rPr>
                <w:w w:val="115"/>
              </w:rPr>
              <w:t>analiză</w:t>
            </w:r>
            <w:r w:rsidR="008858FD">
              <w:rPr>
                <w:spacing w:val="-1"/>
                <w:w w:val="115"/>
              </w:rPr>
              <w:t xml:space="preserve"> </w:t>
            </w:r>
            <w:r w:rsidR="008858FD">
              <w:rPr>
                <w:w w:val="115"/>
              </w:rPr>
              <w:t>a</w:t>
            </w:r>
            <w:r w:rsidR="008858FD">
              <w:rPr>
                <w:spacing w:val="-1"/>
                <w:w w:val="115"/>
              </w:rPr>
              <w:t xml:space="preserve"> </w:t>
            </w:r>
            <w:r w:rsidR="008858FD">
              <w:rPr>
                <w:w w:val="115"/>
              </w:rPr>
              <w:t>procedurii</w:t>
            </w:r>
            <w:r w:rsidR="008858FD">
              <w:rPr>
                <w:rFonts w:ascii="Times New Roman" w:hAnsi="Times New Roman"/>
                <w:w w:val="115"/>
              </w:rPr>
              <w:tab/>
            </w:r>
            <w:r w:rsidR="008858FD">
              <w:rPr>
                <w:w w:val="115"/>
              </w:rPr>
              <w:t>9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8858FD">
              <w:rPr>
                <w:w w:val="115"/>
              </w:rPr>
              <w:t>Lista</w:t>
            </w:r>
            <w:r w:rsidR="008858FD">
              <w:rPr>
                <w:spacing w:val="3"/>
                <w:w w:val="115"/>
              </w:rPr>
              <w:t xml:space="preserve"> </w:t>
            </w:r>
            <w:r w:rsidR="008858FD">
              <w:rPr>
                <w:w w:val="115"/>
              </w:rPr>
              <w:t>de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difuzare</w:t>
            </w:r>
            <w:r w:rsidR="008858FD">
              <w:rPr>
                <w:spacing w:val="3"/>
                <w:w w:val="115"/>
              </w:rPr>
              <w:t xml:space="preserve"> </w:t>
            </w:r>
            <w:r w:rsidR="008858FD">
              <w:rPr>
                <w:w w:val="115"/>
              </w:rPr>
              <w:t>a</w:t>
            </w:r>
            <w:r w:rsidR="008858FD">
              <w:rPr>
                <w:spacing w:val="4"/>
                <w:w w:val="115"/>
              </w:rPr>
              <w:t xml:space="preserve"> </w:t>
            </w:r>
            <w:r w:rsidR="008858FD">
              <w:rPr>
                <w:w w:val="115"/>
              </w:rPr>
              <w:t>procedurii</w:t>
            </w:r>
            <w:r w:rsidR="008858FD">
              <w:rPr>
                <w:rFonts w:ascii="Times New Roman"/>
                <w:w w:val="115"/>
              </w:rPr>
              <w:tab/>
            </w:r>
            <w:r w:rsidR="008858FD">
              <w:rPr>
                <w:w w:val="115"/>
              </w:rPr>
              <w:t>9</w:t>
            </w:r>
          </w:hyperlink>
        </w:p>
        <w:p w:rsidR="00C10F94" w:rsidRDefault="0073721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8858FD">
              <w:rPr>
                <w:w w:val="115"/>
              </w:rPr>
              <w:t>Anexe</w:t>
            </w:r>
            <w:r w:rsidR="008858FD">
              <w:rPr>
                <w:rFonts w:ascii="Times New Roman"/>
                <w:w w:val="115"/>
              </w:rPr>
              <w:tab/>
            </w:r>
            <w:r w:rsidR="008858FD">
              <w:rPr>
                <w:w w:val="115"/>
              </w:rPr>
              <w:t>9</w:t>
            </w:r>
          </w:hyperlink>
        </w:p>
      </w:sdtContent>
    </w:sdt>
    <w:p w:rsidR="00C10F94" w:rsidRDefault="0073721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C10F94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13" w:rsidRDefault="00737213">
      <w:r>
        <w:separator/>
      </w:r>
    </w:p>
  </w:endnote>
  <w:endnote w:type="continuationSeparator" w:id="0">
    <w:p w:rsidR="00737213" w:rsidRDefault="0073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94" w:rsidRDefault="0073721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C10F94" w:rsidRDefault="008858F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50E05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13" w:rsidRDefault="00737213">
      <w:r>
        <w:separator/>
      </w:r>
    </w:p>
  </w:footnote>
  <w:footnote w:type="continuationSeparator" w:id="0">
    <w:p w:rsidR="00737213" w:rsidRDefault="0073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6A0"/>
    <w:multiLevelType w:val="multilevel"/>
    <w:tmpl w:val="D3AE6328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">
    <w:nsid w:val="18F92FAB"/>
    <w:multiLevelType w:val="hybridMultilevel"/>
    <w:tmpl w:val="D27801B4"/>
    <w:lvl w:ilvl="0" w:tplc="AB6254E4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094266B6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ABCEAB98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8ECA8038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77880CE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64F451FA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7AE4E46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BF2EFF6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7A603B10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2">
    <w:nsid w:val="269D7EF3"/>
    <w:multiLevelType w:val="hybridMultilevel"/>
    <w:tmpl w:val="23F6DF54"/>
    <w:lvl w:ilvl="0" w:tplc="17D482AE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C556E7BC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AB0445AC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67D02D46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97EC9A0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982AEA24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2DD826A2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5A3640E8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92CC18B6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3">
    <w:nsid w:val="2B046E8F"/>
    <w:multiLevelType w:val="multilevel"/>
    <w:tmpl w:val="78E43B92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4">
    <w:nsid w:val="2BB4586B"/>
    <w:multiLevelType w:val="hybridMultilevel"/>
    <w:tmpl w:val="B2E4839C"/>
    <w:lvl w:ilvl="0" w:tplc="81EA7262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B02ACD18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85F6A3FA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566A76E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0F126404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4398AAA0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647EC9A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7FBE1E48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318AE466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5">
    <w:nsid w:val="2CFA3215"/>
    <w:multiLevelType w:val="hybridMultilevel"/>
    <w:tmpl w:val="3296F0C4"/>
    <w:lvl w:ilvl="0" w:tplc="205CD470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5088AF0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C066A484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DE923638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7AE07130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9B044E56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A9B8A00A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1B7CD264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C2585134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6">
    <w:nsid w:val="2FB327CF"/>
    <w:multiLevelType w:val="multilevel"/>
    <w:tmpl w:val="D28CC9E4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7">
    <w:nsid w:val="31AD06B2"/>
    <w:multiLevelType w:val="hybridMultilevel"/>
    <w:tmpl w:val="0AF60544"/>
    <w:lvl w:ilvl="0" w:tplc="80BC0B24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C2D62938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AC269C74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A98CD59E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96EEC606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51EC1F28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BEE0143C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B4DE371A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56708168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8">
    <w:nsid w:val="55881A85"/>
    <w:multiLevelType w:val="multilevel"/>
    <w:tmpl w:val="E0E69334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9">
    <w:nsid w:val="5FEE04D6"/>
    <w:multiLevelType w:val="hybridMultilevel"/>
    <w:tmpl w:val="4FC25B58"/>
    <w:lvl w:ilvl="0" w:tplc="A53EE6E2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0AC227BA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832CD844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631C9BB2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63786D80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566CDEB6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73A4DAD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130044FE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1B3C1198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10">
    <w:nsid w:val="628F4EB7"/>
    <w:multiLevelType w:val="multilevel"/>
    <w:tmpl w:val="C376F6BE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0F94"/>
    <w:rsid w:val="00050E05"/>
    <w:rsid w:val="000B5CB9"/>
    <w:rsid w:val="001202E4"/>
    <w:rsid w:val="00737213"/>
    <w:rsid w:val="00747D53"/>
    <w:rsid w:val="008858FD"/>
    <w:rsid w:val="008E0128"/>
    <w:rsid w:val="00C10F94"/>
    <w:rsid w:val="00F607B1"/>
    <w:rsid w:val="00F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B9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B9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2521</Words>
  <Characters>14371</Characters>
  <Application>Microsoft Office Word</Application>
  <DocSecurity>0</DocSecurity>
  <Lines>119</Lines>
  <Paragraphs>33</Paragraphs>
  <ScaleCrop>false</ScaleCrop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8</cp:revision>
  <dcterms:created xsi:type="dcterms:W3CDTF">2022-11-02T10:30:00Z</dcterms:created>
  <dcterms:modified xsi:type="dcterms:W3CDTF">2022-11-07T07:42:00Z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